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7F4B4" w14:textId="77777777" w:rsidR="00AD2D04" w:rsidRDefault="00ED53A2">
      <w:r>
        <w:rPr>
          <w:noProof/>
          <w:sz w:val="24"/>
          <w:szCs w:val="24"/>
        </w:rPr>
        <w:drawing>
          <wp:anchor distT="36576" distB="36576" distL="36576" distR="36576" simplePos="0" relativeHeight="251658240" behindDoc="0" locked="0" layoutInCell="1" allowOverlap="1" wp14:anchorId="74F362C3" wp14:editId="3820D883">
            <wp:simplePos x="0" y="0"/>
            <wp:positionH relativeFrom="margin">
              <wp:posOffset>-715010</wp:posOffset>
            </wp:positionH>
            <wp:positionV relativeFrom="paragraph">
              <wp:posOffset>-661035</wp:posOffset>
            </wp:positionV>
            <wp:extent cx="3842385" cy="1256665"/>
            <wp:effectExtent l="0" t="0" r="0" b="0"/>
            <wp:wrapNone/>
            <wp:docPr id="8" name="Picture 8" descr="MAATA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ATALogo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2385" cy="1256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569D">
        <w:tab/>
      </w:r>
      <w:r w:rsidR="00CA569D">
        <w:tab/>
      </w:r>
      <w:r w:rsidR="00CA569D">
        <w:tab/>
      </w:r>
      <w:r w:rsidR="00CA569D">
        <w:tab/>
      </w:r>
      <w:r w:rsidR="00CA569D">
        <w:tab/>
      </w:r>
      <w:r w:rsidR="00CA569D">
        <w:tab/>
      </w:r>
      <w:r w:rsidR="00CA569D">
        <w:tab/>
      </w:r>
      <w:r w:rsidR="00CA569D">
        <w:tab/>
      </w:r>
      <w:r w:rsidR="00CA569D">
        <w:tab/>
      </w:r>
      <w:r w:rsidR="00CA569D">
        <w:tab/>
      </w:r>
    </w:p>
    <w:p w14:paraId="56434D1E" w14:textId="77777777" w:rsidR="00CA569D" w:rsidRDefault="00CA569D"/>
    <w:p w14:paraId="6EF26CC9" w14:textId="77777777" w:rsidR="00CA569D" w:rsidRDefault="00CA569D"/>
    <w:p w14:paraId="654442A5" w14:textId="77777777" w:rsidR="00CA569D" w:rsidRDefault="00CA569D"/>
    <w:p w14:paraId="06BD95E0" w14:textId="77777777" w:rsidR="00CA569D" w:rsidRDefault="00CA569D"/>
    <w:p w14:paraId="322B755D" w14:textId="71A61C46" w:rsidR="00CA569D" w:rsidRDefault="00E67FA2">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A85D19D" wp14:editId="3D7909F7">
                <wp:simplePos x="0" y="0"/>
                <wp:positionH relativeFrom="column">
                  <wp:posOffset>771525</wp:posOffset>
                </wp:positionH>
                <wp:positionV relativeFrom="paragraph">
                  <wp:posOffset>2540</wp:posOffset>
                </wp:positionV>
                <wp:extent cx="17747" cy="7843319"/>
                <wp:effectExtent l="25400" t="25400" r="3365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7" cy="7843319"/>
                        </a:xfrm>
                        <a:prstGeom prst="line">
                          <a:avLst/>
                        </a:prstGeom>
                        <a:noFill/>
                        <a:ln w="57150">
                          <a:solidFill>
                            <a:srgbClr val="009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0.75pt,.2pt" to="62.15pt,6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" strokecolor="#099" strokeweight="4.5pt">
                <v:shadow color="#ccc" opacity="1" mv:blur="0" offset="2pt,2pt"/>
              </v:line>
            </w:pict>
          </mc:Fallback>
        </mc:AlternateContent>
      </w:r>
      <w:r w:rsidR="00ED53A2">
        <w:rPr>
          <w:noProof/>
          <w14:ligatures w14:val="none"/>
          <w14:cntxtAlts w14:val="0"/>
        </w:rPr>
        <mc:AlternateContent>
          <mc:Choice Requires="wps">
            <w:drawing>
              <wp:anchor distT="0" distB="0" distL="114300" distR="114300" simplePos="0" relativeHeight="251665408" behindDoc="0" locked="0" layoutInCell="1" allowOverlap="1" wp14:anchorId="5F1EF53A" wp14:editId="0C97A7FD">
                <wp:simplePos x="0" y="0"/>
                <wp:positionH relativeFrom="column">
                  <wp:posOffset>825500</wp:posOffset>
                </wp:positionH>
                <wp:positionV relativeFrom="paragraph">
                  <wp:posOffset>19050</wp:posOffset>
                </wp:positionV>
                <wp:extent cx="5556250" cy="7813675"/>
                <wp:effectExtent l="0" t="0" r="6350" b="9525"/>
                <wp:wrapNone/>
                <wp:docPr id="9" name="Text Box 9"/>
                <wp:cNvGraphicFramePr/>
                <a:graphic xmlns:a="http://schemas.openxmlformats.org/drawingml/2006/main">
                  <a:graphicData uri="http://schemas.microsoft.com/office/word/2010/wordprocessingShape">
                    <wps:wsp>
                      <wps:cNvSpPr txBox="1"/>
                      <wps:spPr>
                        <a:xfrm>
                          <a:off x="0" y="0"/>
                          <a:ext cx="5556250" cy="7813675"/>
                        </a:xfrm>
                        <a:prstGeom prst="rect">
                          <a:avLst/>
                        </a:prstGeom>
                        <a:solidFill>
                          <a:schemeClr val="lt1"/>
                        </a:solidFill>
                        <a:ln w="6350">
                          <a:noFill/>
                        </a:ln>
                      </wps:spPr>
                      <wps:txbx>
                        <w:txbxContent>
                          <w:p w14:paraId="4C22B7E8" w14:textId="6161241B" w:rsidR="00B033DD" w:rsidRPr="00940FED" w:rsidRDefault="00B033DD" w:rsidP="00ED53A2">
                            <w:pPr>
                              <w:jc w:val="center"/>
                              <w:rPr>
                                <w:rFonts w:ascii="Arial" w:hAnsi="Arial" w:cs="Arial"/>
                                <w:b/>
                                <w:sz w:val="35"/>
                                <w:szCs w:val="35"/>
                              </w:rPr>
                            </w:pPr>
                            <w:r w:rsidRPr="00940FED">
                              <w:rPr>
                                <w:rFonts w:ascii="Arial" w:hAnsi="Arial" w:cs="Arial"/>
                                <w:b/>
                                <w:sz w:val="35"/>
                                <w:szCs w:val="35"/>
                              </w:rPr>
                              <w:t>Student Senate - State Representative Application</w:t>
                            </w:r>
                          </w:p>
                          <w:p w14:paraId="6AF617EB" w14:textId="77777777" w:rsidR="00B033DD" w:rsidRDefault="00B033DD" w:rsidP="00ED53A2">
                            <w:pPr>
                              <w:jc w:val="center"/>
                              <w:rPr>
                                <w:rFonts w:ascii="Arial" w:hAnsi="Arial" w:cs="Arial"/>
                                <w:sz w:val="34"/>
                                <w:szCs w:val="34"/>
                              </w:rPr>
                            </w:pPr>
                          </w:p>
                          <w:p w14:paraId="7E008E00" w14:textId="77777777" w:rsidR="00B033DD" w:rsidRDefault="00B033DD" w:rsidP="00BC5A54">
                            <w:pPr>
                              <w:rPr>
                                <w:rFonts w:ascii="Arial" w:hAnsi="Arial" w:cs="Arial"/>
                                <w:sz w:val="24"/>
                                <w:szCs w:val="24"/>
                              </w:rPr>
                            </w:pPr>
                            <w:r>
                              <w:rPr>
                                <w:rFonts w:ascii="Arial" w:hAnsi="Arial" w:cs="Arial"/>
                                <w:sz w:val="24"/>
                                <w:szCs w:val="24"/>
                              </w:rPr>
                              <w:t xml:space="preserve">The purpose of the MAATA Student Senate is to provide students with an opportunity to develop leadership skills and prepare future leaders within the athletic training profession.  This organization will give a voice to the students within District III. </w:t>
                            </w:r>
                          </w:p>
                          <w:p w14:paraId="76548B1C" w14:textId="77777777" w:rsidR="00B033DD" w:rsidRDefault="00B033DD" w:rsidP="00BC5A54">
                            <w:pPr>
                              <w:rPr>
                                <w:rFonts w:ascii="Arial" w:hAnsi="Arial" w:cs="Arial"/>
                                <w:sz w:val="24"/>
                                <w:szCs w:val="24"/>
                              </w:rPr>
                            </w:pPr>
                          </w:p>
                          <w:p w14:paraId="2469ADC8" w14:textId="3B0B5D95" w:rsidR="00B033DD" w:rsidRDefault="00B033DD" w:rsidP="00BC5A54">
                            <w:pPr>
                              <w:rPr>
                                <w:rFonts w:ascii="Arial" w:hAnsi="Arial" w:cs="Arial"/>
                                <w:sz w:val="24"/>
                                <w:szCs w:val="24"/>
                              </w:rPr>
                            </w:pPr>
                            <w:r>
                              <w:rPr>
                                <w:rFonts w:ascii="Arial" w:hAnsi="Arial" w:cs="Arial"/>
                                <w:sz w:val="24"/>
                                <w:szCs w:val="24"/>
                              </w:rPr>
                              <w:t>The Student Senate is comprised of 2 student senator representatives from each state included in the MAATA.  Each representative is in the last 2 years of a professional athletic training program and will serve a 2-year term. In addition, a junior faculty advisor and 2 faculty advisors lead the Student Senate in all responsibilities.</w:t>
                            </w:r>
                          </w:p>
                          <w:p w14:paraId="053C87D5" w14:textId="77777777" w:rsidR="00B033DD" w:rsidRDefault="00B033DD" w:rsidP="00BC5A54">
                            <w:pPr>
                              <w:rPr>
                                <w:rFonts w:ascii="Arial" w:hAnsi="Arial" w:cs="Arial"/>
                                <w:sz w:val="24"/>
                                <w:szCs w:val="24"/>
                              </w:rPr>
                            </w:pPr>
                          </w:p>
                          <w:p w14:paraId="7E33B65D" w14:textId="7057C238" w:rsidR="00B033DD" w:rsidRDefault="00B033DD" w:rsidP="00BC5A54">
                            <w:pPr>
                              <w:rPr>
                                <w:rFonts w:ascii="Arial" w:hAnsi="Arial" w:cs="Arial"/>
                                <w:sz w:val="24"/>
                                <w:szCs w:val="24"/>
                              </w:rPr>
                            </w:pPr>
                            <w:r>
                              <w:rPr>
                                <w:rFonts w:ascii="Arial" w:hAnsi="Arial" w:cs="Arial"/>
                                <w:sz w:val="24"/>
                                <w:szCs w:val="24"/>
                              </w:rPr>
                              <w:t xml:space="preserve">The main focus of the Student Senate is to plan and carry out the Student Program at the District Symposium, which occurs annually at the end of May. Other responsibilities occur on a monthly basis from the end of August to June.  Senators are expected to attend a monthly </w:t>
                            </w:r>
                            <w:proofErr w:type="spellStart"/>
                            <w:r>
                              <w:rPr>
                                <w:rFonts w:ascii="Arial" w:hAnsi="Arial" w:cs="Arial"/>
                                <w:sz w:val="24"/>
                                <w:szCs w:val="24"/>
                              </w:rPr>
                              <w:t>WebEX</w:t>
                            </w:r>
                            <w:proofErr w:type="spellEnd"/>
                            <w:r>
                              <w:rPr>
                                <w:rFonts w:ascii="Arial" w:hAnsi="Arial" w:cs="Arial"/>
                                <w:sz w:val="24"/>
                                <w:szCs w:val="24"/>
                              </w:rPr>
                              <w:t xml:space="preserve"> meeting, gather state updates, meet when necessary with fellow committee members, and attend the MAATA Student Program at the District Symposium. Specific positions within the Senate include: </w:t>
                            </w:r>
                            <w:r w:rsidRPr="00B65853">
                              <w:rPr>
                                <w:rFonts w:ascii="Arial" w:hAnsi="Arial" w:cs="Arial"/>
                                <w:i/>
                                <w:sz w:val="24"/>
                                <w:szCs w:val="24"/>
                              </w:rPr>
                              <w:t>Secretary, Young Professionals Committee Liaison, Service Committee, Technology Committee, Athletic Training Olympics Event Planning Committee, Mentor’s Breakfast Event Planning Committee, and Athletic Training Student Meet and Greet Event Planning Committee</w:t>
                            </w:r>
                            <w:r>
                              <w:rPr>
                                <w:rFonts w:ascii="Arial" w:hAnsi="Arial" w:cs="Arial"/>
                                <w:sz w:val="24"/>
                                <w:szCs w:val="24"/>
                              </w:rPr>
                              <w:t xml:space="preserve">.  Senators will receive a grant to assist with attendance to the NATA </w:t>
                            </w:r>
                            <w:proofErr w:type="spellStart"/>
                            <w:r>
                              <w:rPr>
                                <w:rFonts w:ascii="Arial" w:hAnsi="Arial" w:cs="Arial"/>
                                <w:sz w:val="24"/>
                                <w:szCs w:val="24"/>
                              </w:rPr>
                              <w:t>iLead</w:t>
                            </w:r>
                            <w:proofErr w:type="spellEnd"/>
                            <w:r>
                              <w:rPr>
                                <w:rFonts w:ascii="Arial" w:hAnsi="Arial" w:cs="Arial"/>
                                <w:sz w:val="24"/>
                                <w:szCs w:val="24"/>
                              </w:rPr>
                              <w:t xml:space="preserve"> workshop and the MAATA Student Program.      </w:t>
                            </w:r>
                          </w:p>
                          <w:p w14:paraId="6295CE22" w14:textId="77777777" w:rsidR="00B033DD" w:rsidRDefault="00B033DD" w:rsidP="00BC5A54">
                            <w:pPr>
                              <w:rPr>
                                <w:rFonts w:ascii="Arial" w:hAnsi="Arial" w:cs="Arial"/>
                                <w:sz w:val="24"/>
                                <w:szCs w:val="24"/>
                              </w:rPr>
                            </w:pPr>
                          </w:p>
                          <w:p w14:paraId="1DBA68AE" w14:textId="5B4824EC" w:rsidR="00B033DD" w:rsidRDefault="00B033DD" w:rsidP="00BC5A54">
                            <w:pPr>
                              <w:rPr>
                                <w:rFonts w:ascii="Arial" w:hAnsi="Arial" w:cs="Arial"/>
                                <w:sz w:val="24"/>
                                <w:szCs w:val="24"/>
                              </w:rPr>
                            </w:pPr>
                            <w:r>
                              <w:rPr>
                                <w:rFonts w:ascii="Arial" w:hAnsi="Arial" w:cs="Arial"/>
                                <w:sz w:val="24"/>
                                <w:szCs w:val="24"/>
                              </w:rPr>
                              <w:t xml:space="preserve">If you are looking to extend your role as a leader or for a way to begin your professional development, please consider applying to the Student Senate.  </w:t>
                            </w:r>
                            <w:r w:rsidRPr="002705EF">
                              <w:rPr>
                                <w:rFonts w:ascii="Arial" w:hAnsi="Arial" w:cs="Arial"/>
                                <w:b/>
                                <w:sz w:val="24"/>
                                <w:szCs w:val="24"/>
                              </w:rPr>
                              <w:t>The organization is currently seeking a junior representative</w:t>
                            </w:r>
                            <w:r>
                              <w:rPr>
                                <w:rFonts w:ascii="Arial" w:hAnsi="Arial" w:cs="Arial"/>
                                <w:b/>
                                <w:sz w:val="24"/>
                                <w:szCs w:val="24"/>
                              </w:rPr>
                              <w:t>, who will serve a 2-year commitment,</w:t>
                            </w:r>
                            <w:r w:rsidRPr="002705EF">
                              <w:rPr>
                                <w:rFonts w:ascii="Arial" w:hAnsi="Arial" w:cs="Arial"/>
                                <w:b/>
                                <w:sz w:val="24"/>
                                <w:szCs w:val="24"/>
                              </w:rPr>
                              <w:t xml:space="preserve"> from each state who is dedicated, motivated, </w:t>
                            </w:r>
                            <w:r>
                              <w:rPr>
                                <w:rFonts w:ascii="Arial" w:hAnsi="Arial" w:cs="Arial"/>
                                <w:b/>
                                <w:sz w:val="24"/>
                                <w:szCs w:val="24"/>
                              </w:rPr>
                              <w:t xml:space="preserve">reliable, </w:t>
                            </w:r>
                            <w:r w:rsidRPr="002705EF">
                              <w:rPr>
                                <w:rFonts w:ascii="Arial" w:hAnsi="Arial" w:cs="Arial"/>
                                <w:b/>
                                <w:sz w:val="24"/>
                                <w:szCs w:val="24"/>
                              </w:rPr>
                              <w:t>ethical</w:t>
                            </w:r>
                            <w:r>
                              <w:rPr>
                                <w:rFonts w:ascii="Arial" w:hAnsi="Arial" w:cs="Arial"/>
                                <w:b/>
                                <w:sz w:val="24"/>
                                <w:szCs w:val="24"/>
                              </w:rPr>
                              <w:t>,</w:t>
                            </w:r>
                            <w:r w:rsidRPr="002705EF">
                              <w:rPr>
                                <w:rFonts w:ascii="Arial" w:hAnsi="Arial" w:cs="Arial"/>
                                <w:b/>
                                <w:sz w:val="24"/>
                                <w:szCs w:val="24"/>
                              </w:rPr>
                              <w:t xml:space="preserve"> </w:t>
                            </w:r>
                            <w:r>
                              <w:rPr>
                                <w:rFonts w:ascii="Arial" w:hAnsi="Arial" w:cs="Arial"/>
                                <w:b/>
                                <w:sz w:val="24"/>
                                <w:szCs w:val="24"/>
                              </w:rPr>
                              <w:t>and has</w:t>
                            </w:r>
                            <w:r w:rsidRPr="002705EF">
                              <w:rPr>
                                <w:rFonts w:ascii="Arial" w:hAnsi="Arial" w:cs="Arial"/>
                                <w:b/>
                                <w:sz w:val="24"/>
                                <w:szCs w:val="24"/>
                              </w:rPr>
                              <w:t xml:space="preserve"> a strong desire to collaborate with</w:t>
                            </w:r>
                            <w:r>
                              <w:rPr>
                                <w:rFonts w:ascii="Arial" w:hAnsi="Arial" w:cs="Arial"/>
                                <w:b/>
                                <w:sz w:val="24"/>
                                <w:szCs w:val="24"/>
                              </w:rPr>
                              <w:t>in</w:t>
                            </w:r>
                            <w:r w:rsidRPr="002705EF">
                              <w:rPr>
                                <w:rFonts w:ascii="Arial" w:hAnsi="Arial" w:cs="Arial"/>
                                <w:b/>
                                <w:sz w:val="24"/>
                                <w:szCs w:val="24"/>
                              </w:rPr>
                              <w:t xml:space="preserve"> a leadership group. </w:t>
                            </w:r>
                            <w:r>
                              <w:rPr>
                                <w:rFonts w:ascii="Arial" w:hAnsi="Arial" w:cs="Arial"/>
                                <w:sz w:val="24"/>
                                <w:szCs w:val="24"/>
                              </w:rPr>
                              <w:t xml:space="preserve"> A junior representative is defined as: an athletic training student currently enrolled in an undergraduate or graduate professional athletic training program and will have 2 remaining years in that program at the start of the 2017-2018 academic year. </w:t>
                            </w:r>
                          </w:p>
                          <w:p w14:paraId="49CD1033" w14:textId="77777777" w:rsidR="00B033DD" w:rsidRDefault="00B033DD" w:rsidP="00BC5A54">
                            <w:pPr>
                              <w:rPr>
                                <w:rFonts w:ascii="Arial" w:hAnsi="Arial" w:cs="Arial"/>
                                <w:sz w:val="24"/>
                                <w:szCs w:val="24"/>
                              </w:rPr>
                            </w:pPr>
                          </w:p>
                          <w:p w14:paraId="56DEC8A0" w14:textId="19A86677" w:rsidR="00B033DD" w:rsidRDefault="00B033DD" w:rsidP="00BC5A54">
                            <w:pPr>
                              <w:rPr>
                                <w:rFonts w:ascii="Arial" w:hAnsi="Arial" w:cs="Arial"/>
                                <w:sz w:val="24"/>
                                <w:szCs w:val="24"/>
                              </w:rPr>
                            </w:pPr>
                            <w:r>
                              <w:rPr>
                                <w:rFonts w:ascii="Arial" w:hAnsi="Arial" w:cs="Arial"/>
                                <w:sz w:val="24"/>
                                <w:szCs w:val="24"/>
                              </w:rPr>
                              <w:t xml:space="preserve">If the aforementioned interests you, please complete the following application and return by May 26, 2017.  Decisions will be announced by July 2017. </w:t>
                            </w:r>
                          </w:p>
                          <w:p w14:paraId="793A88AC" w14:textId="77777777" w:rsidR="00B033DD" w:rsidRDefault="00B033DD" w:rsidP="00BC5A54">
                            <w:pPr>
                              <w:rPr>
                                <w:rFonts w:ascii="Arial" w:hAnsi="Arial" w:cs="Arial"/>
                                <w:sz w:val="24"/>
                                <w:szCs w:val="24"/>
                              </w:rPr>
                            </w:pPr>
                          </w:p>
                          <w:p w14:paraId="14D320B9" w14:textId="137926F3" w:rsidR="00B033DD" w:rsidRPr="00F20F24" w:rsidRDefault="00B033DD" w:rsidP="00F20F24">
                            <w:pPr>
                              <w:pStyle w:val="ListParagraph"/>
                              <w:numPr>
                                <w:ilvl w:val="0"/>
                                <w:numId w:val="2"/>
                              </w:numPr>
                              <w:rPr>
                                <w:rFonts w:ascii="Arial" w:hAnsi="Arial" w:cs="Arial"/>
                                <w:sz w:val="24"/>
                                <w:szCs w:val="24"/>
                              </w:rPr>
                            </w:pPr>
                            <w:r w:rsidRPr="00F20F24">
                              <w:rPr>
                                <w:rFonts w:ascii="Arial" w:hAnsi="Arial" w:cs="Arial"/>
                                <w:sz w:val="24"/>
                                <w:szCs w:val="24"/>
                              </w:rPr>
                              <w:t>The MAATA Student Senate</w:t>
                            </w:r>
                          </w:p>
                          <w:p w14:paraId="6C6FAE28" w14:textId="77777777" w:rsidR="00B033DD" w:rsidRDefault="00B033DD" w:rsidP="00F20F24">
                            <w:pPr>
                              <w:rPr>
                                <w:rFonts w:ascii="Arial" w:hAnsi="Arial" w:cs="Arial"/>
                                <w:sz w:val="24"/>
                                <w:szCs w:val="24"/>
                              </w:rPr>
                            </w:pPr>
                          </w:p>
                          <w:p w14:paraId="0518A6E5" w14:textId="73F576C8" w:rsidR="00B033DD" w:rsidRPr="00F20F24" w:rsidRDefault="00B033DD" w:rsidP="00F20F24">
                            <w:pPr>
                              <w:rPr>
                                <w:rFonts w:ascii="Arial" w:hAnsi="Arial" w:cs="Arial"/>
                                <w:sz w:val="24"/>
                                <w:szCs w:val="24"/>
                              </w:rPr>
                            </w:pPr>
                            <w:r>
                              <w:rPr>
                                <w:rFonts w:ascii="Arial" w:hAnsi="Arial" w:cs="Arial"/>
                                <w:sz w:val="24"/>
                                <w:szCs w:val="24"/>
                              </w:rPr>
                              <w:t xml:space="preserve">*Applicants are highly encouraged to seek out a current member of the student senate for some informal conversation at the 2017 MAATA Annual Symposium regarding their interest in the organization. </w:t>
                            </w:r>
                          </w:p>
                          <w:p w14:paraId="0E600059" w14:textId="77777777" w:rsidR="00B033DD" w:rsidRDefault="00B033DD" w:rsidP="00BC5A54">
                            <w:pPr>
                              <w:rPr>
                                <w:rFonts w:ascii="Arial" w:hAnsi="Arial" w:cs="Arial"/>
                                <w:sz w:val="24"/>
                                <w:szCs w:val="24"/>
                              </w:rPr>
                            </w:pPr>
                          </w:p>
                          <w:p w14:paraId="13FA0265" w14:textId="77777777" w:rsidR="00B033DD" w:rsidRPr="00BC5A54" w:rsidRDefault="00B033DD" w:rsidP="00BC5A5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65pt;margin-top:1.5pt;width:437.5pt;height:6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" fillcolor="white [3201]" stroked="f" strokeweight=".5pt">
                <v:textbox>
                  <w:txbxContent>
                    <w:p w14:paraId="4C22B7E8" w14:textId="6161241B" w:rsidR="00B033DD" w:rsidRPr="00940FED" w:rsidRDefault="00B033DD" w:rsidP="00ED53A2">
                      <w:pPr>
                        <w:jc w:val="center"/>
                        <w:rPr>
                          <w:rFonts w:ascii="Arial" w:hAnsi="Arial" w:cs="Arial"/>
                          <w:b/>
                          <w:sz w:val="35"/>
                          <w:szCs w:val="35"/>
                        </w:rPr>
                      </w:pPr>
                      <w:r w:rsidRPr="00940FED">
                        <w:rPr>
                          <w:rFonts w:ascii="Arial" w:hAnsi="Arial" w:cs="Arial"/>
                          <w:b/>
                          <w:sz w:val="35"/>
                          <w:szCs w:val="35"/>
                        </w:rPr>
                        <w:t>Student Senate - State Representative Application</w:t>
                      </w:r>
                    </w:p>
                    <w:p w14:paraId="6AF617EB" w14:textId="77777777" w:rsidR="00B033DD" w:rsidRDefault="00B033DD" w:rsidP="00ED53A2">
                      <w:pPr>
                        <w:jc w:val="center"/>
                        <w:rPr>
                          <w:rFonts w:ascii="Arial" w:hAnsi="Arial" w:cs="Arial"/>
                          <w:sz w:val="34"/>
                          <w:szCs w:val="34"/>
                        </w:rPr>
                      </w:pPr>
                    </w:p>
                    <w:p w14:paraId="7E008E00" w14:textId="77777777" w:rsidR="00B033DD" w:rsidRDefault="00B033DD" w:rsidP="00BC5A54">
                      <w:pPr>
                        <w:rPr>
                          <w:rFonts w:ascii="Arial" w:hAnsi="Arial" w:cs="Arial"/>
                          <w:sz w:val="24"/>
                          <w:szCs w:val="24"/>
                        </w:rPr>
                      </w:pPr>
                      <w:r>
                        <w:rPr>
                          <w:rFonts w:ascii="Arial" w:hAnsi="Arial" w:cs="Arial"/>
                          <w:sz w:val="24"/>
                          <w:szCs w:val="24"/>
                        </w:rPr>
                        <w:t xml:space="preserve">The purpose of the MAATA Student Senate is to provide students with an opportunity to develop leadership skills and prepare future leaders within the athletic training profession.  This organization will give a voice to the students within District III. </w:t>
                      </w:r>
                    </w:p>
                    <w:p w14:paraId="76548B1C" w14:textId="77777777" w:rsidR="00B033DD" w:rsidRDefault="00B033DD" w:rsidP="00BC5A54">
                      <w:pPr>
                        <w:rPr>
                          <w:rFonts w:ascii="Arial" w:hAnsi="Arial" w:cs="Arial"/>
                          <w:sz w:val="24"/>
                          <w:szCs w:val="24"/>
                        </w:rPr>
                      </w:pPr>
                    </w:p>
                    <w:p w14:paraId="2469ADC8" w14:textId="3B0B5D95" w:rsidR="00B033DD" w:rsidRDefault="00B033DD" w:rsidP="00BC5A54">
                      <w:pPr>
                        <w:rPr>
                          <w:rFonts w:ascii="Arial" w:hAnsi="Arial" w:cs="Arial"/>
                          <w:sz w:val="24"/>
                          <w:szCs w:val="24"/>
                        </w:rPr>
                      </w:pPr>
                      <w:r>
                        <w:rPr>
                          <w:rFonts w:ascii="Arial" w:hAnsi="Arial" w:cs="Arial"/>
                          <w:sz w:val="24"/>
                          <w:szCs w:val="24"/>
                        </w:rPr>
                        <w:t>The Student Senate is comprised of 2 student senator representatives from each state included in the MAATA.  Each representative is in the last 2 years of a professional athletic training program and will serve a 2-year term. In addition, a junior faculty advisor and 2 faculty advisors lead the Student Senate in all responsibilities.</w:t>
                      </w:r>
                    </w:p>
                    <w:p w14:paraId="053C87D5" w14:textId="77777777" w:rsidR="00B033DD" w:rsidRDefault="00B033DD" w:rsidP="00BC5A54">
                      <w:pPr>
                        <w:rPr>
                          <w:rFonts w:ascii="Arial" w:hAnsi="Arial" w:cs="Arial"/>
                          <w:sz w:val="24"/>
                          <w:szCs w:val="24"/>
                        </w:rPr>
                      </w:pPr>
                    </w:p>
                    <w:p w14:paraId="7E33B65D" w14:textId="7057C238" w:rsidR="00B033DD" w:rsidRDefault="00B033DD" w:rsidP="00BC5A54">
                      <w:pPr>
                        <w:rPr>
                          <w:rFonts w:ascii="Arial" w:hAnsi="Arial" w:cs="Arial"/>
                          <w:sz w:val="24"/>
                          <w:szCs w:val="24"/>
                        </w:rPr>
                      </w:pPr>
                      <w:r>
                        <w:rPr>
                          <w:rFonts w:ascii="Arial" w:hAnsi="Arial" w:cs="Arial"/>
                          <w:sz w:val="24"/>
                          <w:szCs w:val="24"/>
                        </w:rPr>
                        <w:t xml:space="preserve">The main focus of the Student Senate is to plan and carry out the Student Program at the District Symposium, which occurs annually at the end of May. Other responsibilities occur on a monthly basis from the end of August to June.  Senators are expected to attend a monthly </w:t>
                      </w:r>
                      <w:proofErr w:type="spellStart"/>
                      <w:r>
                        <w:rPr>
                          <w:rFonts w:ascii="Arial" w:hAnsi="Arial" w:cs="Arial"/>
                          <w:sz w:val="24"/>
                          <w:szCs w:val="24"/>
                        </w:rPr>
                        <w:t>WebEX</w:t>
                      </w:r>
                      <w:proofErr w:type="spellEnd"/>
                      <w:r>
                        <w:rPr>
                          <w:rFonts w:ascii="Arial" w:hAnsi="Arial" w:cs="Arial"/>
                          <w:sz w:val="24"/>
                          <w:szCs w:val="24"/>
                        </w:rPr>
                        <w:t xml:space="preserve"> meeting, gather state updates, meet when necessary with fellow committee members, and attend the MAATA Student Program at the District Symposium. Specific positions within the Senate include: </w:t>
                      </w:r>
                      <w:r w:rsidRPr="00B65853">
                        <w:rPr>
                          <w:rFonts w:ascii="Arial" w:hAnsi="Arial" w:cs="Arial"/>
                          <w:i/>
                          <w:sz w:val="24"/>
                          <w:szCs w:val="24"/>
                        </w:rPr>
                        <w:t>Secretary, Young Professionals Committee Liaison, Service Committee, Technology Committee, Athletic Training Olympics Event Planning Committee, Mentor’s Breakfast Event Planning Committee, and Athletic Training Student Meet and Greet Event Planning Committee</w:t>
                      </w:r>
                      <w:r>
                        <w:rPr>
                          <w:rFonts w:ascii="Arial" w:hAnsi="Arial" w:cs="Arial"/>
                          <w:sz w:val="24"/>
                          <w:szCs w:val="24"/>
                        </w:rPr>
                        <w:t xml:space="preserve">.  Senators will receive a grant to assist with attendance to the NATA </w:t>
                      </w:r>
                      <w:proofErr w:type="spellStart"/>
                      <w:r>
                        <w:rPr>
                          <w:rFonts w:ascii="Arial" w:hAnsi="Arial" w:cs="Arial"/>
                          <w:sz w:val="24"/>
                          <w:szCs w:val="24"/>
                        </w:rPr>
                        <w:t>iLead</w:t>
                      </w:r>
                      <w:proofErr w:type="spellEnd"/>
                      <w:r>
                        <w:rPr>
                          <w:rFonts w:ascii="Arial" w:hAnsi="Arial" w:cs="Arial"/>
                          <w:sz w:val="24"/>
                          <w:szCs w:val="24"/>
                        </w:rPr>
                        <w:t xml:space="preserve"> workshop and the MAATA Student Program.      </w:t>
                      </w:r>
                    </w:p>
                    <w:p w14:paraId="6295CE22" w14:textId="77777777" w:rsidR="00B033DD" w:rsidRDefault="00B033DD" w:rsidP="00BC5A54">
                      <w:pPr>
                        <w:rPr>
                          <w:rFonts w:ascii="Arial" w:hAnsi="Arial" w:cs="Arial"/>
                          <w:sz w:val="24"/>
                          <w:szCs w:val="24"/>
                        </w:rPr>
                      </w:pPr>
                    </w:p>
                    <w:p w14:paraId="1DBA68AE" w14:textId="5B4824EC" w:rsidR="00B033DD" w:rsidRDefault="00B033DD" w:rsidP="00BC5A54">
                      <w:pPr>
                        <w:rPr>
                          <w:rFonts w:ascii="Arial" w:hAnsi="Arial" w:cs="Arial"/>
                          <w:sz w:val="24"/>
                          <w:szCs w:val="24"/>
                        </w:rPr>
                      </w:pPr>
                      <w:r>
                        <w:rPr>
                          <w:rFonts w:ascii="Arial" w:hAnsi="Arial" w:cs="Arial"/>
                          <w:sz w:val="24"/>
                          <w:szCs w:val="24"/>
                        </w:rPr>
                        <w:t xml:space="preserve">If you are looking to extend your role as a leader or for a way to begin your professional development, please consider applying to the Student Senate.  </w:t>
                      </w:r>
                      <w:r w:rsidRPr="002705EF">
                        <w:rPr>
                          <w:rFonts w:ascii="Arial" w:hAnsi="Arial" w:cs="Arial"/>
                          <w:b/>
                          <w:sz w:val="24"/>
                          <w:szCs w:val="24"/>
                        </w:rPr>
                        <w:t>The organization is currently seeking a junior representative</w:t>
                      </w:r>
                      <w:r>
                        <w:rPr>
                          <w:rFonts w:ascii="Arial" w:hAnsi="Arial" w:cs="Arial"/>
                          <w:b/>
                          <w:sz w:val="24"/>
                          <w:szCs w:val="24"/>
                        </w:rPr>
                        <w:t>, who will serve a 2-year commitment,</w:t>
                      </w:r>
                      <w:r w:rsidRPr="002705EF">
                        <w:rPr>
                          <w:rFonts w:ascii="Arial" w:hAnsi="Arial" w:cs="Arial"/>
                          <w:b/>
                          <w:sz w:val="24"/>
                          <w:szCs w:val="24"/>
                        </w:rPr>
                        <w:t xml:space="preserve"> from each state who is dedicated, motivated, </w:t>
                      </w:r>
                      <w:r>
                        <w:rPr>
                          <w:rFonts w:ascii="Arial" w:hAnsi="Arial" w:cs="Arial"/>
                          <w:b/>
                          <w:sz w:val="24"/>
                          <w:szCs w:val="24"/>
                        </w:rPr>
                        <w:t xml:space="preserve">reliable, </w:t>
                      </w:r>
                      <w:r w:rsidRPr="002705EF">
                        <w:rPr>
                          <w:rFonts w:ascii="Arial" w:hAnsi="Arial" w:cs="Arial"/>
                          <w:b/>
                          <w:sz w:val="24"/>
                          <w:szCs w:val="24"/>
                        </w:rPr>
                        <w:t>ethical</w:t>
                      </w:r>
                      <w:r>
                        <w:rPr>
                          <w:rFonts w:ascii="Arial" w:hAnsi="Arial" w:cs="Arial"/>
                          <w:b/>
                          <w:sz w:val="24"/>
                          <w:szCs w:val="24"/>
                        </w:rPr>
                        <w:t>,</w:t>
                      </w:r>
                      <w:r w:rsidRPr="002705EF">
                        <w:rPr>
                          <w:rFonts w:ascii="Arial" w:hAnsi="Arial" w:cs="Arial"/>
                          <w:b/>
                          <w:sz w:val="24"/>
                          <w:szCs w:val="24"/>
                        </w:rPr>
                        <w:t xml:space="preserve"> </w:t>
                      </w:r>
                      <w:r>
                        <w:rPr>
                          <w:rFonts w:ascii="Arial" w:hAnsi="Arial" w:cs="Arial"/>
                          <w:b/>
                          <w:sz w:val="24"/>
                          <w:szCs w:val="24"/>
                        </w:rPr>
                        <w:t>and has</w:t>
                      </w:r>
                      <w:r w:rsidRPr="002705EF">
                        <w:rPr>
                          <w:rFonts w:ascii="Arial" w:hAnsi="Arial" w:cs="Arial"/>
                          <w:b/>
                          <w:sz w:val="24"/>
                          <w:szCs w:val="24"/>
                        </w:rPr>
                        <w:t xml:space="preserve"> a strong desire to collaborate with</w:t>
                      </w:r>
                      <w:r>
                        <w:rPr>
                          <w:rFonts w:ascii="Arial" w:hAnsi="Arial" w:cs="Arial"/>
                          <w:b/>
                          <w:sz w:val="24"/>
                          <w:szCs w:val="24"/>
                        </w:rPr>
                        <w:t>in</w:t>
                      </w:r>
                      <w:r w:rsidRPr="002705EF">
                        <w:rPr>
                          <w:rFonts w:ascii="Arial" w:hAnsi="Arial" w:cs="Arial"/>
                          <w:b/>
                          <w:sz w:val="24"/>
                          <w:szCs w:val="24"/>
                        </w:rPr>
                        <w:t xml:space="preserve"> a leadership group. </w:t>
                      </w:r>
                      <w:r>
                        <w:rPr>
                          <w:rFonts w:ascii="Arial" w:hAnsi="Arial" w:cs="Arial"/>
                          <w:sz w:val="24"/>
                          <w:szCs w:val="24"/>
                        </w:rPr>
                        <w:t xml:space="preserve"> A junior representative is defined as: an athletic training student currently enrolled in an undergraduate or graduate professional athletic training program and will have 2 remaining years in that program at the start of the 2017-2018 academic year. </w:t>
                      </w:r>
                    </w:p>
                    <w:p w14:paraId="49CD1033" w14:textId="77777777" w:rsidR="00B033DD" w:rsidRDefault="00B033DD" w:rsidP="00BC5A54">
                      <w:pPr>
                        <w:rPr>
                          <w:rFonts w:ascii="Arial" w:hAnsi="Arial" w:cs="Arial"/>
                          <w:sz w:val="24"/>
                          <w:szCs w:val="24"/>
                        </w:rPr>
                      </w:pPr>
                    </w:p>
                    <w:p w14:paraId="56DEC8A0" w14:textId="19A86677" w:rsidR="00B033DD" w:rsidRDefault="00B033DD" w:rsidP="00BC5A54">
                      <w:pPr>
                        <w:rPr>
                          <w:rFonts w:ascii="Arial" w:hAnsi="Arial" w:cs="Arial"/>
                          <w:sz w:val="24"/>
                          <w:szCs w:val="24"/>
                        </w:rPr>
                      </w:pPr>
                      <w:r>
                        <w:rPr>
                          <w:rFonts w:ascii="Arial" w:hAnsi="Arial" w:cs="Arial"/>
                          <w:sz w:val="24"/>
                          <w:szCs w:val="24"/>
                        </w:rPr>
                        <w:t xml:space="preserve">If the aforementioned interests you, please complete the following application and return by May 26, 2017.  Decisions will be announced by July 2017. </w:t>
                      </w:r>
                    </w:p>
                    <w:p w14:paraId="793A88AC" w14:textId="77777777" w:rsidR="00B033DD" w:rsidRDefault="00B033DD" w:rsidP="00BC5A54">
                      <w:pPr>
                        <w:rPr>
                          <w:rFonts w:ascii="Arial" w:hAnsi="Arial" w:cs="Arial"/>
                          <w:sz w:val="24"/>
                          <w:szCs w:val="24"/>
                        </w:rPr>
                      </w:pPr>
                    </w:p>
                    <w:p w14:paraId="14D320B9" w14:textId="137926F3" w:rsidR="00B033DD" w:rsidRPr="00F20F24" w:rsidRDefault="00B033DD" w:rsidP="00F20F24">
                      <w:pPr>
                        <w:pStyle w:val="ListParagraph"/>
                        <w:numPr>
                          <w:ilvl w:val="0"/>
                          <w:numId w:val="2"/>
                        </w:numPr>
                        <w:rPr>
                          <w:rFonts w:ascii="Arial" w:hAnsi="Arial" w:cs="Arial"/>
                          <w:sz w:val="24"/>
                          <w:szCs w:val="24"/>
                        </w:rPr>
                      </w:pPr>
                      <w:r w:rsidRPr="00F20F24">
                        <w:rPr>
                          <w:rFonts w:ascii="Arial" w:hAnsi="Arial" w:cs="Arial"/>
                          <w:sz w:val="24"/>
                          <w:szCs w:val="24"/>
                        </w:rPr>
                        <w:t>The MAATA Student Senate</w:t>
                      </w:r>
                    </w:p>
                    <w:p w14:paraId="6C6FAE28" w14:textId="77777777" w:rsidR="00B033DD" w:rsidRDefault="00B033DD" w:rsidP="00F20F24">
                      <w:pPr>
                        <w:rPr>
                          <w:rFonts w:ascii="Arial" w:hAnsi="Arial" w:cs="Arial"/>
                          <w:sz w:val="24"/>
                          <w:szCs w:val="24"/>
                        </w:rPr>
                      </w:pPr>
                    </w:p>
                    <w:p w14:paraId="0518A6E5" w14:textId="73F576C8" w:rsidR="00B033DD" w:rsidRPr="00F20F24" w:rsidRDefault="00B033DD" w:rsidP="00F20F24">
                      <w:pPr>
                        <w:rPr>
                          <w:rFonts w:ascii="Arial" w:hAnsi="Arial" w:cs="Arial"/>
                          <w:sz w:val="24"/>
                          <w:szCs w:val="24"/>
                        </w:rPr>
                      </w:pPr>
                      <w:r>
                        <w:rPr>
                          <w:rFonts w:ascii="Arial" w:hAnsi="Arial" w:cs="Arial"/>
                          <w:sz w:val="24"/>
                          <w:szCs w:val="24"/>
                        </w:rPr>
                        <w:t xml:space="preserve">*Applicants are highly encouraged to seek out a current member of the student senate for some informal conversation at the 2017 MAATA Annual Symposium regarding their interest in the organization. </w:t>
                      </w:r>
                    </w:p>
                    <w:p w14:paraId="0E600059" w14:textId="77777777" w:rsidR="00B033DD" w:rsidRDefault="00B033DD" w:rsidP="00BC5A54">
                      <w:pPr>
                        <w:rPr>
                          <w:rFonts w:ascii="Arial" w:hAnsi="Arial" w:cs="Arial"/>
                          <w:sz w:val="24"/>
                          <w:szCs w:val="24"/>
                        </w:rPr>
                      </w:pPr>
                    </w:p>
                    <w:p w14:paraId="13FA0265" w14:textId="77777777" w:rsidR="00B033DD" w:rsidRPr="00BC5A54" w:rsidRDefault="00B033DD" w:rsidP="00BC5A54">
                      <w:pPr>
                        <w:rPr>
                          <w:rFonts w:ascii="Arial" w:hAnsi="Arial" w:cs="Arial"/>
                          <w:sz w:val="24"/>
                          <w:szCs w:val="24"/>
                        </w:rPr>
                      </w:pPr>
                    </w:p>
                  </w:txbxContent>
                </v:textbox>
              </v:shape>
            </w:pict>
          </mc:Fallback>
        </mc:AlternateContent>
      </w:r>
      <w:r w:rsidR="00ED53A2">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05E7E5C" wp14:editId="54225FAB">
                <wp:simplePos x="0" y="0"/>
                <wp:positionH relativeFrom="column">
                  <wp:posOffset>745490</wp:posOffset>
                </wp:positionH>
                <wp:positionV relativeFrom="paragraph">
                  <wp:posOffset>-10160</wp:posOffset>
                </wp:positionV>
                <wp:extent cx="2286000" cy="9525"/>
                <wp:effectExtent l="25400" t="25400" r="25400" b="412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9525"/>
                        </a:xfrm>
                        <a:prstGeom prst="straightConnector1">
                          <a:avLst/>
                        </a:prstGeom>
                        <a:noFill/>
                        <a:ln w="57150">
                          <a:solidFill>
                            <a:srgbClr val="009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58.7pt;margin-top:-.75pt;width:180pt;height:.75pt;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" strokecolor="#099" strokeweight="4.5pt">
                <v:shadow color="black [0]" opacity="1" mv:blur="0" offset="2pt,2pt"/>
              </v:shape>
            </w:pict>
          </mc:Fallback>
        </mc:AlternateContent>
      </w:r>
    </w:p>
    <w:p w14:paraId="48423319" w14:textId="77777777" w:rsidR="00CA569D" w:rsidRDefault="00CA569D"/>
    <w:p w14:paraId="2EAF1668" w14:textId="77777777" w:rsidR="00CA569D" w:rsidRDefault="00CA569D"/>
    <w:p w14:paraId="0DFB62D5" w14:textId="77777777" w:rsidR="00CA569D" w:rsidRDefault="00ED53A2">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5BD1191" wp14:editId="0157B77B">
                <wp:simplePos x="0" y="0"/>
                <wp:positionH relativeFrom="margin">
                  <wp:posOffset>-751205</wp:posOffset>
                </wp:positionH>
                <wp:positionV relativeFrom="paragraph">
                  <wp:posOffset>-4445</wp:posOffset>
                </wp:positionV>
                <wp:extent cx="1609725" cy="1405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525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2D2EC5" w14:textId="77777777" w:rsidR="00B033DD" w:rsidRDefault="00B033DD" w:rsidP="00EA3FBE">
                            <w:pPr>
                              <w:widowControl w:val="0"/>
                              <w:rPr>
                                <w:rFonts w:ascii="Arial" w:hAnsi="Arial" w:cs="Arial"/>
                                <w:color w:val="169EAA"/>
                                <w14:ligatures w14:val="none"/>
                              </w:rPr>
                            </w:pPr>
                            <w:r>
                              <w:rPr>
                                <w:rFonts w:ascii="Arial" w:hAnsi="Arial" w:cs="Arial"/>
                                <w:b/>
                                <w:bCs/>
                                <w:i/>
                                <w:iCs/>
                                <w:color w:val="169EAA"/>
                                <w14:ligatures w14:val="none"/>
                              </w:rPr>
                              <w:t xml:space="preserve">District Director </w:t>
                            </w:r>
                          </w:p>
                          <w:p w14:paraId="78683A6B" w14:textId="77777777" w:rsidR="00B033DD" w:rsidRDefault="00B033DD"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Patricia Aronson, PhD, ATC </w:t>
                            </w:r>
                          </w:p>
                          <w:p w14:paraId="519608A4" w14:textId="77777777" w:rsidR="00B033DD" w:rsidRDefault="00B033DD"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 </w:t>
                            </w:r>
                          </w:p>
                          <w:p w14:paraId="03D65978" w14:textId="77777777" w:rsidR="00B033DD" w:rsidRDefault="00B033DD" w:rsidP="00EA3FBE">
                            <w:pPr>
                              <w:widowControl w:val="0"/>
                              <w:rPr>
                                <w:rFonts w:ascii="Arial" w:hAnsi="Arial" w:cs="Arial"/>
                                <w:b/>
                                <w:bCs/>
                                <w:i/>
                                <w:iCs/>
                                <w:color w:val="169EAA"/>
                                <w14:ligatures w14:val="none"/>
                              </w:rPr>
                            </w:pPr>
                            <w:r>
                              <w:rPr>
                                <w:rFonts w:ascii="Arial" w:hAnsi="Arial" w:cs="Arial"/>
                                <w:b/>
                                <w:bCs/>
                                <w:i/>
                                <w:iCs/>
                                <w:color w:val="169EAA"/>
                                <w14:ligatures w14:val="none"/>
                              </w:rPr>
                              <w:t xml:space="preserve">District Secretary </w:t>
                            </w:r>
                          </w:p>
                          <w:p w14:paraId="5132F48F" w14:textId="77777777" w:rsidR="00B033DD" w:rsidRDefault="00B033DD"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Jim Berry, </w:t>
                            </w:r>
                            <w:proofErr w:type="spellStart"/>
                            <w:r>
                              <w:rPr>
                                <w:rFonts w:ascii="Arial" w:hAnsi="Arial" w:cs="Arial"/>
                                <w:color w:val="169EAA"/>
                                <w:sz w:val="18"/>
                                <w:szCs w:val="18"/>
                                <w14:ligatures w14:val="none"/>
                              </w:rPr>
                              <w:t>EdD</w:t>
                            </w:r>
                            <w:proofErr w:type="spellEnd"/>
                            <w:r>
                              <w:rPr>
                                <w:rFonts w:ascii="Arial" w:hAnsi="Arial" w:cs="Arial"/>
                                <w:color w:val="169EAA"/>
                                <w:sz w:val="18"/>
                                <w:szCs w:val="18"/>
                                <w14:ligatures w14:val="none"/>
                              </w:rPr>
                              <w:t>, ATC</w:t>
                            </w:r>
                          </w:p>
                          <w:p w14:paraId="2ADCF2FC" w14:textId="77777777" w:rsidR="00B033DD" w:rsidRDefault="00B033DD" w:rsidP="00EA3FBE">
                            <w:pPr>
                              <w:rPr>
                                <w:rFonts w:ascii="Arial" w:hAnsi="Arial" w:cs="Arial"/>
                                <w:color w:val="169EAA"/>
                                <w:sz w:val="18"/>
                                <w:szCs w:val="18"/>
                                <w14:ligatures w14:val="none"/>
                              </w:rPr>
                            </w:pPr>
                            <w:r>
                              <w:rPr>
                                <w:rFonts w:ascii="Arial" w:hAnsi="Arial" w:cs="Arial"/>
                                <w:color w:val="169EAA"/>
                                <w:sz w:val="18"/>
                                <w:szCs w:val="18"/>
                                <w14:ligatures w14:val="none"/>
                              </w:rPr>
                              <w:t> </w:t>
                            </w:r>
                          </w:p>
                          <w:p w14:paraId="796269A3" w14:textId="77777777" w:rsidR="00B033DD" w:rsidRDefault="00B033DD" w:rsidP="00EA3FBE">
                            <w:pPr>
                              <w:widowControl w:val="0"/>
                              <w:rPr>
                                <w:rFonts w:ascii="Arial" w:hAnsi="Arial" w:cs="Arial"/>
                                <w:b/>
                                <w:bCs/>
                                <w:i/>
                                <w:iCs/>
                                <w:color w:val="169EAA"/>
                                <w14:ligatures w14:val="none"/>
                              </w:rPr>
                            </w:pPr>
                            <w:r>
                              <w:rPr>
                                <w:rFonts w:ascii="Arial" w:hAnsi="Arial" w:cs="Arial"/>
                                <w:b/>
                                <w:bCs/>
                                <w:i/>
                                <w:iCs/>
                                <w:color w:val="169EAA"/>
                                <w14:ligatures w14:val="none"/>
                              </w:rPr>
                              <w:t xml:space="preserve">District Treasurer </w:t>
                            </w:r>
                          </w:p>
                          <w:p w14:paraId="4F7B85FA" w14:textId="77777777" w:rsidR="00B033DD" w:rsidRDefault="00B033DD" w:rsidP="00EA3FBE">
                            <w:pPr>
                              <w:rPr>
                                <w:rFonts w:ascii="Arial" w:hAnsi="Arial" w:cs="Arial"/>
                                <w:color w:val="169EAA"/>
                                <w:sz w:val="18"/>
                                <w:szCs w:val="18"/>
                                <w14:ligatures w14:val="none"/>
                              </w:rPr>
                            </w:pPr>
                            <w:r>
                              <w:rPr>
                                <w:rFonts w:ascii="Arial" w:hAnsi="Arial" w:cs="Arial"/>
                                <w:color w:val="169EAA"/>
                                <w:sz w:val="18"/>
                                <w:szCs w:val="18"/>
                                <w14:ligatures w14:val="none"/>
                              </w:rPr>
                              <w:t xml:space="preserve">Ray Davis, MSS, ATC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9.1pt;margin-top:-.3pt;width:126.75pt;height:110.6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" filled="f" fillcolor="navy" stroked="f" strokecolor="black [0]" strokeweight="2pt">
                <v:textbox inset="2.88pt,2.88pt,2.88pt,2.88pt">
                  <w:txbxContent>
                    <w:p w14:paraId="782D2EC5" w14:textId="77777777" w:rsidR="00F20F24" w:rsidRDefault="00F20F24" w:rsidP="00EA3FBE">
                      <w:pPr>
                        <w:widowControl w:val="0"/>
                        <w:rPr>
                          <w:rFonts w:ascii="Arial" w:hAnsi="Arial" w:cs="Arial"/>
                          <w:color w:val="169EAA"/>
                          <w14:ligatures w14:val="none"/>
                        </w:rPr>
                      </w:pPr>
                      <w:r>
                        <w:rPr>
                          <w:rFonts w:ascii="Arial" w:hAnsi="Arial" w:cs="Arial"/>
                          <w:b/>
                          <w:bCs/>
                          <w:i/>
                          <w:iCs/>
                          <w:color w:val="169EAA"/>
                          <w14:ligatures w14:val="none"/>
                        </w:rPr>
                        <w:t xml:space="preserve">District Director </w:t>
                      </w:r>
                    </w:p>
                    <w:p w14:paraId="78683A6B" w14:textId="77777777" w:rsidR="00F20F24" w:rsidRDefault="00F20F24"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Patricia Aronson, PhD, ATC </w:t>
                      </w:r>
                    </w:p>
                    <w:p w14:paraId="519608A4" w14:textId="77777777" w:rsidR="00F20F24" w:rsidRDefault="00F20F24"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 </w:t>
                      </w:r>
                    </w:p>
                    <w:p w14:paraId="03D65978" w14:textId="77777777" w:rsidR="00F20F24" w:rsidRDefault="00F20F24" w:rsidP="00EA3FBE">
                      <w:pPr>
                        <w:widowControl w:val="0"/>
                        <w:rPr>
                          <w:rFonts w:ascii="Arial" w:hAnsi="Arial" w:cs="Arial"/>
                          <w:b/>
                          <w:bCs/>
                          <w:i/>
                          <w:iCs/>
                          <w:color w:val="169EAA"/>
                          <w14:ligatures w14:val="none"/>
                        </w:rPr>
                      </w:pPr>
                      <w:r>
                        <w:rPr>
                          <w:rFonts w:ascii="Arial" w:hAnsi="Arial" w:cs="Arial"/>
                          <w:b/>
                          <w:bCs/>
                          <w:i/>
                          <w:iCs/>
                          <w:color w:val="169EAA"/>
                          <w14:ligatures w14:val="none"/>
                        </w:rPr>
                        <w:t xml:space="preserve">District Secretary </w:t>
                      </w:r>
                    </w:p>
                    <w:p w14:paraId="5132F48F" w14:textId="77777777" w:rsidR="00F20F24" w:rsidRDefault="00F20F24" w:rsidP="00EA3FBE">
                      <w:pPr>
                        <w:widowControl w:val="0"/>
                        <w:rPr>
                          <w:rFonts w:ascii="Arial" w:hAnsi="Arial" w:cs="Arial"/>
                          <w:color w:val="169EAA"/>
                          <w:sz w:val="18"/>
                          <w:szCs w:val="18"/>
                          <w14:ligatures w14:val="none"/>
                        </w:rPr>
                      </w:pPr>
                      <w:r>
                        <w:rPr>
                          <w:rFonts w:ascii="Arial" w:hAnsi="Arial" w:cs="Arial"/>
                          <w:color w:val="169EAA"/>
                          <w:sz w:val="18"/>
                          <w:szCs w:val="18"/>
                          <w14:ligatures w14:val="none"/>
                        </w:rPr>
                        <w:t xml:space="preserve">Jim Berry, </w:t>
                      </w:r>
                      <w:proofErr w:type="spellStart"/>
                      <w:r>
                        <w:rPr>
                          <w:rFonts w:ascii="Arial" w:hAnsi="Arial" w:cs="Arial"/>
                          <w:color w:val="169EAA"/>
                          <w:sz w:val="18"/>
                          <w:szCs w:val="18"/>
                          <w14:ligatures w14:val="none"/>
                        </w:rPr>
                        <w:t>EdD</w:t>
                      </w:r>
                      <w:proofErr w:type="spellEnd"/>
                      <w:r>
                        <w:rPr>
                          <w:rFonts w:ascii="Arial" w:hAnsi="Arial" w:cs="Arial"/>
                          <w:color w:val="169EAA"/>
                          <w:sz w:val="18"/>
                          <w:szCs w:val="18"/>
                          <w14:ligatures w14:val="none"/>
                        </w:rPr>
                        <w:t>, ATC</w:t>
                      </w:r>
                    </w:p>
                    <w:p w14:paraId="2ADCF2FC" w14:textId="77777777" w:rsidR="00F20F24" w:rsidRDefault="00F20F24" w:rsidP="00EA3FBE">
                      <w:pPr>
                        <w:rPr>
                          <w:rFonts w:ascii="Arial" w:hAnsi="Arial" w:cs="Arial"/>
                          <w:color w:val="169EAA"/>
                          <w:sz w:val="18"/>
                          <w:szCs w:val="18"/>
                          <w14:ligatures w14:val="none"/>
                        </w:rPr>
                      </w:pPr>
                      <w:r>
                        <w:rPr>
                          <w:rFonts w:ascii="Arial" w:hAnsi="Arial" w:cs="Arial"/>
                          <w:color w:val="169EAA"/>
                          <w:sz w:val="18"/>
                          <w:szCs w:val="18"/>
                          <w14:ligatures w14:val="none"/>
                        </w:rPr>
                        <w:t> </w:t>
                      </w:r>
                    </w:p>
                    <w:p w14:paraId="796269A3" w14:textId="77777777" w:rsidR="00F20F24" w:rsidRDefault="00F20F24" w:rsidP="00EA3FBE">
                      <w:pPr>
                        <w:widowControl w:val="0"/>
                        <w:rPr>
                          <w:rFonts w:ascii="Arial" w:hAnsi="Arial" w:cs="Arial"/>
                          <w:b/>
                          <w:bCs/>
                          <w:i/>
                          <w:iCs/>
                          <w:color w:val="169EAA"/>
                          <w14:ligatures w14:val="none"/>
                        </w:rPr>
                      </w:pPr>
                      <w:r>
                        <w:rPr>
                          <w:rFonts w:ascii="Arial" w:hAnsi="Arial" w:cs="Arial"/>
                          <w:b/>
                          <w:bCs/>
                          <w:i/>
                          <w:iCs/>
                          <w:color w:val="169EAA"/>
                          <w14:ligatures w14:val="none"/>
                        </w:rPr>
                        <w:t xml:space="preserve">District Treasurer </w:t>
                      </w:r>
                    </w:p>
                    <w:p w14:paraId="4F7B85FA" w14:textId="77777777" w:rsidR="00F20F24" w:rsidRDefault="00F20F24" w:rsidP="00EA3FBE">
                      <w:pPr>
                        <w:rPr>
                          <w:rFonts w:ascii="Arial" w:hAnsi="Arial" w:cs="Arial"/>
                          <w:color w:val="169EAA"/>
                          <w:sz w:val="18"/>
                          <w:szCs w:val="18"/>
                          <w14:ligatures w14:val="none"/>
                        </w:rPr>
                      </w:pPr>
                      <w:r>
                        <w:rPr>
                          <w:rFonts w:ascii="Arial" w:hAnsi="Arial" w:cs="Arial"/>
                          <w:color w:val="169EAA"/>
                          <w:sz w:val="18"/>
                          <w:szCs w:val="18"/>
                          <w14:ligatures w14:val="none"/>
                        </w:rPr>
                        <w:t xml:space="preserve">Ray Davis, MSS, ATC </w:t>
                      </w:r>
                    </w:p>
                  </w:txbxContent>
                </v:textbox>
                <w10:wrap anchorx="margin"/>
              </v:shape>
            </w:pict>
          </mc:Fallback>
        </mc:AlternateContent>
      </w:r>
    </w:p>
    <w:p w14:paraId="000B5110" w14:textId="77777777" w:rsidR="00CA569D" w:rsidRDefault="00CA569D"/>
    <w:p w14:paraId="4D317175" w14:textId="77777777" w:rsidR="00CA569D" w:rsidRDefault="00CA569D"/>
    <w:p w14:paraId="7CDA7A81" w14:textId="77777777" w:rsidR="00CA569D" w:rsidRDefault="00CA569D"/>
    <w:p w14:paraId="649AAF02" w14:textId="77777777" w:rsidR="00CA569D" w:rsidRDefault="00CA569D"/>
    <w:p w14:paraId="1D38BB37" w14:textId="77777777" w:rsidR="00CA569D" w:rsidRDefault="00CA569D"/>
    <w:p w14:paraId="2472FE81" w14:textId="77777777" w:rsidR="00CA569D" w:rsidRDefault="00CA569D"/>
    <w:p w14:paraId="6A9A6650" w14:textId="77777777" w:rsidR="00CA569D" w:rsidRDefault="00CA569D"/>
    <w:p w14:paraId="405407E5" w14:textId="77777777" w:rsidR="00CA569D" w:rsidRDefault="00CA569D"/>
    <w:p w14:paraId="72BFA731" w14:textId="77777777" w:rsidR="00CA569D" w:rsidRDefault="00CA569D"/>
    <w:p w14:paraId="3D7DFC2F" w14:textId="77777777" w:rsidR="00CA569D" w:rsidRDefault="00CA569D"/>
    <w:p w14:paraId="25407ACE" w14:textId="77777777" w:rsidR="00CA569D" w:rsidRDefault="00CA569D"/>
    <w:p w14:paraId="35B4019C" w14:textId="77777777" w:rsidR="00CA569D" w:rsidRDefault="00CA569D"/>
    <w:p w14:paraId="55AE902B" w14:textId="77777777" w:rsidR="00CA569D" w:rsidRDefault="00CA569D"/>
    <w:p w14:paraId="24DD9AF0" w14:textId="77777777" w:rsidR="00CA569D" w:rsidRDefault="00CA569D"/>
    <w:p w14:paraId="648DB071" w14:textId="77777777" w:rsidR="00CA569D" w:rsidRDefault="00CA569D"/>
    <w:p w14:paraId="2AB6D54A" w14:textId="77777777" w:rsidR="00CA569D" w:rsidRDefault="00CA569D"/>
    <w:p w14:paraId="4321437C" w14:textId="77777777" w:rsidR="00CA569D" w:rsidRDefault="00CA569D"/>
    <w:p w14:paraId="6E26D073" w14:textId="77777777" w:rsidR="00CA569D" w:rsidRDefault="00CA569D"/>
    <w:p w14:paraId="6217B4E6" w14:textId="77777777" w:rsidR="00CA569D" w:rsidRDefault="00CA569D"/>
    <w:p w14:paraId="4283D5C3" w14:textId="77777777" w:rsidR="00CA569D" w:rsidRDefault="00CA569D"/>
    <w:p w14:paraId="56AC7D7E" w14:textId="77777777" w:rsidR="00CA569D" w:rsidRDefault="00CA569D"/>
    <w:p w14:paraId="32573AF1" w14:textId="77777777" w:rsidR="00CA569D" w:rsidRDefault="00CA569D"/>
    <w:p w14:paraId="577D062B" w14:textId="77777777" w:rsidR="00CA569D" w:rsidRDefault="00CA569D"/>
    <w:p w14:paraId="7262788F" w14:textId="77777777" w:rsidR="00CA569D" w:rsidRDefault="00CA569D"/>
    <w:p w14:paraId="46B7F717" w14:textId="77777777" w:rsidR="00CA569D" w:rsidRDefault="00CA569D"/>
    <w:p w14:paraId="1A8F11FD" w14:textId="77777777" w:rsidR="00CA569D" w:rsidRDefault="00CA569D"/>
    <w:p w14:paraId="7DB1C836" w14:textId="77777777" w:rsidR="00CA569D" w:rsidRDefault="00CA569D"/>
    <w:p w14:paraId="285AAD64" w14:textId="77777777" w:rsidR="00CA569D" w:rsidRDefault="00CA569D"/>
    <w:p w14:paraId="39BA8CDA" w14:textId="77777777" w:rsidR="00CA569D" w:rsidRDefault="00CA569D"/>
    <w:p w14:paraId="44BA5186" w14:textId="77777777" w:rsidR="00CA569D" w:rsidRDefault="00CA569D"/>
    <w:p w14:paraId="3AD662B6" w14:textId="77777777" w:rsidR="00CA569D" w:rsidRDefault="00CA569D"/>
    <w:p w14:paraId="4D95C293" w14:textId="77777777" w:rsidR="00CA569D" w:rsidRDefault="00CA569D"/>
    <w:p w14:paraId="05564ECF" w14:textId="77777777" w:rsidR="00CA569D" w:rsidRDefault="00CA569D"/>
    <w:p w14:paraId="5B1A00A9" w14:textId="77777777" w:rsidR="00CA569D" w:rsidRDefault="00CA569D"/>
    <w:p w14:paraId="0F984CB5" w14:textId="77777777" w:rsidR="00CA569D" w:rsidRDefault="00CA569D"/>
    <w:p w14:paraId="60C37226" w14:textId="77777777" w:rsidR="00CA569D" w:rsidRDefault="00CA569D"/>
    <w:p w14:paraId="44FF1710" w14:textId="77777777" w:rsidR="00CA569D" w:rsidRDefault="00CA569D"/>
    <w:p w14:paraId="092492F0" w14:textId="77777777" w:rsidR="00CA569D" w:rsidRDefault="00CA569D"/>
    <w:p w14:paraId="5B25B7A9" w14:textId="77777777" w:rsidR="00CA569D" w:rsidRDefault="00CA569D"/>
    <w:p w14:paraId="5103AA42" w14:textId="77777777" w:rsidR="00CA569D" w:rsidRDefault="00CA569D"/>
    <w:p w14:paraId="14A773FB" w14:textId="77777777" w:rsidR="00CA569D" w:rsidRDefault="00CA569D"/>
    <w:p w14:paraId="77191B07" w14:textId="77777777" w:rsidR="00CA569D" w:rsidRDefault="00CA569D"/>
    <w:p w14:paraId="192EDA40" w14:textId="77777777" w:rsidR="00CA569D" w:rsidRDefault="00CA569D"/>
    <w:p w14:paraId="357782B9" w14:textId="77777777" w:rsidR="00CA569D" w:rsidRDefault="00CA569D"/>
    <w:p w14:paraId="44DEB2E5" w14:textId="77777777" w:rsidR="00CA569D" w:rsidRDefault="00CA569D"/>
    <w:p w14:paraId="2E81E42B" w14:textId="77777777" w:rsidR="00CA569D" w:rsidRDefault="00CA569D"/>
    <w:p w14:paraId="481B0B74" w14:textId="77777777" w:rsidR="00CA569D" w:rsidRDefault="00CA569D"/>
    <w:p w14:paraId="50934611" w14:textId="77777777" w:rsidR="0083364F" w:rsidRDefault="0083364F">
      <w:pPr>
        <w:sectPr w:rsidR="0083364F" w:rsidSect="00B033DD">
          <w:footerReference w:type="even" r:id="rId10"/>
          <w:footerReference w:type="default" r:id="rId11"/>
          <w:pgSz w:w="12240" w:h="15840"/>
          <w:pgMar w:top="1440" w:right="1440" w:bottom="1440" w:left="1440" w:header="720" w:footer="720" w:gutter="0"/>
          <w:cols w:space="720"/>
          <w:titlePg/>
          <w:docGrid w:linePitch="360"/>
        </w:sectPr>
      </w:pPr>
    </w:p>
    <w:p w14:paraId="3CF3EDB7" w14:textId="5B18F2D2" w:rsidR="00CA569D" w:rsidRDefault="00523B2B" w:rsidP="00523B2B">
      <w:pPr>
        <w:jc w:val="center"/>
        <w:rPr>
          <w:b/>
          <w:sz w:val="32"/>
          <w:szCs w:val="32"/>
        </w:rPr>
      </w:pPr>
      <w:r>
        <w:rPr>
          <w:b/>
          <w:sz w:val="32"/>
          <w:szCs w:val="32"/>
        </w:rPr>
        <w:lastRenderedPageBreak/>
        <w:t>MAATA Student Senate – State Representative Application</w:t>
      </w:r>
    </w:p>
    <w:p w14:paraId="37B09D5B" w14:textId="77777777" w:rsidR="00523B2B" w:rsidRDefault="00523B2B" w:rsidP="00523B2B">
      <w:pPr>
        <w:rPr>
          <w:sz w:val="24"/>
          <w:szCs w:val="24"/>
        </w:rPr>
      </w:pPr>
    </w:p>
    <w:p w14:paraId="2E7F0CC0" w14:textId="071DA3D7" w:rsidR="00523B2B" w:rsidRDefault="001C3611" w:rsidP="00523B2B">
      <w:pPr>
        <w:rPr>
          <w:sz w:val="24"/>
          <w:szCs w:val="24"/>
        </w:rPr>
      </w:pPr>
      <w:r w:rsidRPr="001C3611">
        <w:rPr>
          <w:b/>
          <w:sz w:val="24"/>
          <w:szCs w:val="24"/>
        </w:rPr>
        <w:t>Part I:</w:t>
      </w:r>
      <w:r>
        <w:rPr>
          <w:sz w:val="24"/>
          <w:szCs w:val="24"/>
        </w:rPr>
        <w:t xml:space="preserve"> </w:t>
      </w:r>
      <w:r w:rsidR="00523B2B">
        <w:rPr>
          <w:sz w:val="24"/>
          <w:szCs w:val="24"/>
        </w:rPr>
        <w:t>Applicant should complete the</w:t>
      </w:r>
      <w:r>
        <w:rPr>
          <w:sz w:val="24"/>
          <w:szCs w:val="24"/>
        </w:rPr>
        <w:t xml:space="preserve"> following personal information.</w:t>
      </w:r>
    </w:p>
    <w:p w14:paraId="0D917F02" w14:textId="77777777" w:rsidR="00523B2B" w:rsidRPr="00523B2B" w:rsidRDefault="00523B2B" w:rsidP="00523B2B">
      <w:pPr>
        <w:rPr>
          <w:sz w:val="24"/>
          <w:szCs w:val="24"/>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560"/>
      </w:tblGrid>
      <w:tr w:rsidR="00523B2B" w14:paraId="13DA6F10" w14:textId="77777777" w:rsidTr="00940FED">
        <w:tc>
          <w:tcPr>
            <w:tcW w:w="2790" w:type="dxa"/>
            <w:tcBorders>
              <w:top w:val="single" w:sz="12" w:space="0" w:color="000000"/>
              <w:left w:val="single" w:sz="12" w:space="0" w:color="000000"/>
            </w:tcBorders>
          </w:tcPr>
          <w:p w14:paraId="403B771C" w14:textId="77777777" w:rsidR="00523B2B" w:rsidRPr="001C3611" w:rsidRDefault="00523B2B" w:rsidP="00523B2B">
            <w:pPr>
              <w:pStyle w:val="normal0"/>
              <w:rPr>
                <w:sz w:val="20"/>
                <w:szCs w:val="20"/>
              </w:rPr>
            </w:pPr>
            <w:r w:rsidRPr="001C3611">
              <w:rPr>
                <w:b/>
                <w:sz w:val="20"/>
                <w:szCs w:val="20"/>
              </w:rPr>
              <w:t>Name:</w:t>
            </w:r>
          </w:p>
        </w:tc>
        <w:tc>
          <w:tcPr>
            <w:tcW w:w="7560" w:type="dxa"/>
            <w:tcBorders>
              <w:top w:val="single" w:sz="12" w:space="0" w:color="000000"/>
              <w:right w:val="single" w:sz="12" w:space="0" w:color="000000"/>
            </w:tcBorders>
          </w:tcPr>
          <w:p w14:paraId="445534E1" w14:textId="77777777" w:rsidR="00523B2B" w:rsidRDefault="00523B2B" w:rsidP="00523B2B">
            <w:pPr>
              <w:pStyle w:val="normal0"/>
            </w:pPr>
          </w:p>
        </w:tc>
      </w:tr>
      <w:tr w:rsidR="00523B2B" w14:paraId="56D3A76C" w14:textId="77777777" w:rsidTr="00940FED">
        <w:tc>
          <w:tcPr>
            <w:tcW w:w="2790" w:type="dxa"/>
            <w:tcBorders>
              <w:left w:val="single" w:sz="12" w:space="0" w:color="000000"/>
            </w:tcBorders>
          </w:tcPr>
          <w:p w14:paraId="3DE36BB0" w14:textId="0A611740" w:rsidR="00523B2B" w:rsidRPr="001C3611" w:rsidRDefault="00523B2B" w:rsidP="00523B2B">
            <w:pPr>
              <w:pStyle w:val="normal0"/>
              <w:rPr>
                <w:sz w:val="20"/>
                <w:szCs w:val="20"/>
              </w:rPr>
            </w:pPr>
            <w:r w:rsidRPr="001C3611">
              <w:rPr>
                <w:b/>
                <w:sz w:val="20"/>
                <w:szCs w:val="20"/>
              </w:rPr>
              <w:t xml:space="preserve">Institution and State: </w:t>
            </w:r>
          </w:p>
          <w:p w14:paraId="58A72597" w14:textId="418FD5F0" w:rsidR="00523B2B" w:rsidRPr="001C3611" w:rsidRDefault="00523B2B" w:rsidP="004C31CE">
            <w:pPr>
              <w:pStyle w:val="normal0"/>
              <w:rPr>
                <w:sz w:val="20"/>
                <w:szCs w:val="20"/>
              </w:rPr>
            </w:pPr>
            <w:r w:rsidRPr="001C3611">
              <w:rPr>
                <w:sz w:val="20"/>
                <w:szCs w:val="20"/>
              </w:rPr>
              <w:t>*</w:t>
            </w:r>
            <w:proofErr w:type="gramStart"/>
            <w:r w:rsidRPr="001C3611">
              <w:rPr>
                <w:sz w:val="20"/>
                <w:szCs w:val="20"/>
              </w:rPr>
              <w:t>denote</w:t>
            </w:r>
            <w:proofErr w:type="gramEnd"/>
            <w:r w:rsidRPr="001C3611">
              <w:rPr>
                <w:sz w:val="20"/>
                <w:szCs w:val="20"/>
              </w:rPr>
              <w:t xml:space="preserve"> if </w:t>
            </w:r>
            <w:r w:rsidR="004C31CE">
              <w:rPr>
                <w:sz w:val="20"/>
                <w:szCs w:val="20"/>
              </w:rPr>
              <w:t>professional</w:t>
            </w:r>
            <w:r w:rsidRPr="001C3611">
              <w:rPr>
                <w:sz w:val="20"/>
                <w:szCs w:val="20"/>
              </w:rPr>
              <w:t xml:space="preserve"> Masters’ program</w:t>
            </w:r>
          </w:p>
        </w:tc>
        <w:tc>
          <w:tcPr>
            <w:tcW w:w="7560" w:type="dxa"/>
            <w:tcBorders>
              <w:right w:val="single" w:sz="12" w:space="0" w:color="000000"/>
            </w:tcBorders>
          </w:tcPr>
          <w:p w14:paraId="1F59E5DA" w14:textId="77777777" w:rsidR="00523B2B" w:rsidRDefault="00523B2B" w:rsidP="00523B2B">
            <w:pPr>
              <w:pStyle w:val="normal0"/>
            </w:pPr>
            <w:r>
              <w:t xml:space="preserve">                                                          </w:t>
            </w:r>
          </w:p>
        </w:tc>
      </w:tr>
      <w:tr w:rsidR="00523B2B" w14:paraId="60D0BA3C" w14:textId="77777777" w:rsidTr="00940FED">
        <w:tc>
          <w:tcPr>
            <w:tcW w:w="2790" w:type="dxa"/>
            <w:tcBorders>
              <w:left w:val="single" w:sz="12" w:space="0" w:color="000000"/>
            </w:tcBorders>
          </w:tcPr>
          <w:p w14:paraId="10CAC22A" w14:textId="464CB2AE" w:rsidR="00523B2B" w:rsidRPr="001C3611" w:rsidRDefault="00940FED" w:rsidP="00523B2B">
            <w:pPr>
              <w:pStyle w:val="normal0"/>
              <w:rPr>
                <w:sz w:val="20"/>
                <w:szCs w:val="20"/>
              </w:rPr>
            </w:pPr>
            <w:r>
              <w:rPr>
                <w:b/>
                <w:sz w:val="20"/>
                <w:szCs w:val="20"/>
              </w:rPr>
              <w:t xml:space="preserve">Current </w:t>
            </w:r>
            <w:r w:rsidR="00523B2B" w:rsidRPr="001C3611">
              <w:rPr>
                <w:b/>
                <w:sz w:val="20"/>
                <w:szCs w:val="20"/>
              </w:rPr>
              <w:t>Level/Year in AT Program:</w:t>
            </w:r>
          </w:p>
        </w:tc>
        <w:tc>
          <w:tcPr>
            <w:tcW w:w="7560" w:type="dxa"/>
            <w:tcBorders>
              <w:right w:val="single" w:sz="12" w:space="0" w:color="000000"/>
            </w:tcBorders>
          </w:tcPr>
          <w:p w14:paraId="4D877643" w14:textId="49C59983" w:rsidR="00523B2B" w:rsidRDefault="00523B2B" w:rsidP="00523B2B">
            <w:pPr>
              <w:pStyle w:val="normal0"/>
              <w:jc w:val="both"/>
            </w:pPr>
            <w:r>
              <w:tab/>
            </w:r>
            <w:r>
              <w:tab/>
            </w:r>
            <w:r>
              <w:tab/>
            </w:r>
            <w:r>
              <w:tab/>
              <w:t xml:space="preserve"> </w:t>
            </w:r>
          </w:p>
        </w:tc>
      </w:tr>
      <w:tr w:rsidR="00523B2B" w14:paraId="145A6074" w14:textId="77777777" w:rsidTr="00940FED">
        <w:tc>
          <w:tcPr>
            <w:tcW w:w="2790" w:type="dxa"/>
            <w:tcBorders>
              <w:left w:val="single" w:sz="12" w:space="0" w:color="000000"/>
            </w:tcBorders>
          </w:tcPr>
          <w:p w14:paraId="6739B72E" w14:textId="6A32FE3B" w:rsidR="00523B2B" w:rsidRPr="001C3611" w:rsidRDefault="00523B2B" w:rsidP="00523B2B">
            <w:pPr>
              <w:pStyle w:val="normal0"/>
              <w:rPr>
                <w:b/>
                <w:sz w:val="20"/>
                <w:szCs w:val="20"/>
              </w:rPr>
            </w:pPr>
            <w:r w:rsidRPr="001C3611">
              <w:rPr>
                <w:b/>
                <w:sz w:val="20"/>
                <w:szCs w:val="20"/>
              </w:rPr>
              <w:t>Anticipated Graduation Date:</w:t>
            </w:r>
          </w:p>
        </w:tc>
        <w:tc>
          <w:tcPr>
            <w:tcW w:w="7560" w:type="dxa"/>
            <w:tcBorders>
              <w:right w:val="single" w:sz="12" w:space="0" w:color="000000"/>
            </w:tcBorders>
          </w:tcPr>
          <w:p w14:paraId="2C355068" w14:textId="77777777" w:rsidR="00523B2B" w:rsidRDefault="00523B2B" w:rsidP="00523B2B">
            <w:pPr>
              <w:pStyle w:val="normal0"/>
              <w:jc w:val="both"/>
            </w:pPr>
          </w:p>
        </w:tc>
      </w:tr>
      <w:tr w:rsidR="00523B2B" w14:paraId="170A2B24" w14:textId="77777777" w:rsidTr="00940FED">
        <w:tc>
          <w:tcPr>
            <w:tcW w:w="2790" w:type="dxa"/>
            <w:tcBorders>
              <w:left w:val="single" w:sz="12" w:space="0" w:color="000000"/>
            </w:tcBorders>
          </w:tcPr>
          <w:p w14:paraId="16432095" w14:textId="4843E36C" w:rsidR="00523B2B" w:rsidRPr="001C3611" w:rsidRDefault="00523B2B" w:rsidP="00523B2B">
            <w:pPr>
              <w:pStyle w:val="normal0"/>
              <w:rPr>
                <w:sz w:val="20"/>
                <w:szCs w:val="20"/>
              </w:rPr>
            </w:pPr>
            <w:r w:rsidRPr="001C3611">
              <w:rPr>
                <w:b/>
                <w:sz w:val="20"/>
                <w:szCs w:val="20"/>
              </w:rPr>
              <w:t>Current (School) Address:</w:t>
            </w:r>
          </w:p>
        </w:tc>
        <w:tc>
          <w:tcPr>
            <w:tcW w:w="7560" w:type="dxa"/>
            <w:tcBorders>
              <w:right w:val="single" w:sz="12" w:space="0" w:color="000000"/>
            </w:tcBorders>
          </w:tcPr>
          <w:p w14:paraId="2845C102" w14:textId="77777777" w:rsidR="00523B2B" w:rsidRDefault="00523B2B" w:rsidP="00523B2B">
            <w:pPr>
              <w:pStyle w:val="normal0"/>
            </w:pPr>
          </w:p>
        </w:tc>
      </w:tr>
      <w:tr w:rsidR="00523B2B" w14:paraId="351634A3" w14:textId="77777777" w:rsidTr="00940FED">
        <w:tc>
          <w:tcPr>
            <w:tcW w:w="2790" w:type="dxa"/>
            <w:tcBorders>
              <w:left w:val="single" w:sz="12" w:space="0" w:color="000000"/>
            </w:tcBorders>
          </w:tcPr>
          <w:p w14:paraId="177EB368" w14:textId="6F78762E" w:rsidR="00523B2B" w:rsidRPr="001C3611" w:rsidRDefault="00523B2B" w:rsidP="00523B2B">
            <w:pPr>
              <w:pStyle w:val="normal0"/>
              <w:rPr>
                <w:sz w:val="20"/>
                <w:szCs w:val="20"/>
              </w:rPr>
            </w:pPr>
            <w:r w:rsidRPr="001C3611">
              <w:rPr>
                <w:b/>
                <w:sz w:val="20"/>
                <w:szCs w:val="20"/>
              </w:rPr>
              <w:t>Permanent Address:</w:t>
            </w:r>
          </w:p>
        </w:tc>
        <w:tc>
          <w:tcPr>
            <w:tcW w:w="7560" w:type="dxa"/>
            <w:tcBorders>
              <w:right w:val="single" w:sz="12" w:space="0" w:color="000000"/>
            </w:tcBorders>
          </w:tcPr>
          <w:p w14:paraId="72B56CA7" w14:textId="77777777" w:rsidR="00523B2B" w:rsidRDefault="00523B2B" w:rsidP="00523B2B">
            <w:pPr>
              <w:pStyle w:val="normal0"/>
            </w:pPr>
          </w:p>
        </w:tc>
      </w:tr>
      <w:tr w:rsidR="00523B2B" w14:paraId="514AA552" w14:textId="77777777" w:rsidTr="00940FED">
        <w:tc>
          <w:tcPr>
            <w:tcW w:w="2790" w:type="dxa"/>
            <w:tcBorders>
              <w:left w:val="single" w:sz="12" w:space="0" w:color="000000"/>
            </w:tcBorders>
          </w:tcPr>
          <w:p w14:paraId="2FEE0F55" w14:textId="77777777" w:rsidR="00523B2B" w:rsidRPr="001C3611" w:rsidRDefault="00523B2B" w:rsidP="00523B2B">
            <w:pPr>
              <w:pStyle w:val="normal0"/>
              <w:rPr>
                <w:sz w:val="20"/>
                <w:szCs w:val="20"/>
              </w:rPr>
            </w:pPr>
            <w:r w:rsidRPr="001C3611">
              <w:rPr>
                <w:b/>
                <w:sz w:val="20"/>
                <w:szCs w:val="20"/>
              </w:rPr>
              <w:t xml:space="preserve">Home Phone: </w:t>
            </w:r>
          </w:p>
        </w:tc>
        <w:tc>
          <w:tcPr>
            <w:tcW w:w="7560" w:type="dxa"/>
            <w:tcBorders>
              <w:right w:val="single" w:sz="12" w:space="0" w:color="000000"/>
            </w:tcBorders>
          </w:tcPr>
          <w:p w14:paraId="5ACEF99B" w14:textId="77777777" w:rsidR="00523B2B" w:rsidRDefault="00523B2B" w:rsidP="00523B2B">
            <w:pPr>
              <w:pStyle w:val="normal0"/>
            </w:pPr>
          </w:p>
        </w:tc>
      </w:tr>
      <w:tr w:rsidR="00523B2B" w14:paraId="522F6595" w14:textId="77777777" w:rsidTr="00940FED">
        <w:tc>
          <w:tcPr>
            <w:tcW w:w="2790" w:type="dxa"/>
            <w:tcBorders>
              <w:left w:val="single" w:sz="12" w:space="0" w:color="000000"/>
            </w:tcBorders>
          </w:tcPr>
          <w:p w14:paraId="37B517DA" w14:textId="77777777" w:rsidR="00523B2B" w:rsidRPr="001C3611" w:rsidRDefault="00523B2B" w:rsidP="00523B2B">
            <w:pPr>
              <w:pStyle w:val="normal0"/>
              <w:rPr>
                <w:sz w:val="20"/>
                <w:szCs w:val="20"/>
              </w:rPr>
            </w:pPr>
            <w:r w:rsidRPr="001C3611">
              <w:rPr>
                <w:b/>
                <w:sz w:val="20"/>
                <w:szCs w:val="20"/>
              </w:rPr>
              <w:t xml:space="preserve">School Phone: </w:t>
            </w:r>
          </w:p>
        </w:tc>
        <w:tc>
          <w:tcPr>
            <w:tcW w:w="7560" w:type="dxa"/>
            <w:tcBorders>
              <w:right w:val="single" w:sz="12" w:space="0" w:color="000000"/>
            </w:tcBorders>
          </w:tcPr>
          <w:p w14:paraId="3960D09A" w14:textId="77777777" w:rsidR="00523B2B" w:rsidRDefault="00523B2B" w:rsidP="00523B2B">
            <w:pPr>
              <w:pStyle w:val="normal0"/>
            </w:pPr>
          </w:p>
        </w:tc>
      </w:tr>
      <w:tr w:rsidR="00523B2B" w14:paraId="7AC1872E" w14:textId="77777777" w:rsidTr="00940FED">
        <w:tc>
          <w:tcPr>
            <w:tcW w:w="2790" w:type="dxa"/>
            <w:tcBorders>
              <w:left w:val="single" w:sz="12" w:space="0" w:color="000000"/>
            </w:tcBorders>
          </w:tcPr>
          <w:p w14:paraId="7F58E376" w14:textId="77777777" w:rsidR="00523B2B" w:rsidRPr="001C3611" w:rsidRDefault="00523B2B" w:rsidP="00523B2B">
            <w:pPr>
              <w:pStyle w:val="normal0"/>
              <w:rPr>
                <w:sz w:val="20"/>
                <w:szCs w:val="20"/>
              </w:rPr>
            </w:pPr>
            <w:r w:rsidRPr="001C3611">
              <w:rPr>
                <w:b/>
                <w:sz w:val="20"/>
                <w:szCs w:val="20"/>
              </w:rPr>
              <w:t>Cell Phone:</w:t>
            </w:r>
          </w:p>
        </w:tc>
        <w:tc>
          <w:tcPr>
            <w:tcW w:w="7560" w:type="dxa"/>
            <w:tcBorders>
              <w:right w:val="single" w:sz="12" w:space="0" w:color="000000"/>
            </w:tcBorders>
          </w:tcPr>
          <w:p w14:paraId="101B1A02" w14:textId="77777777" w:rsidR="00523B2B" w:rsidRDefault="00523B2B" w:rsidP="00523B2B">
            <w:pPr>
              <w:pStyle w:val="normal0"/>
            </w:pPr>
          </w:p>
        </w:tc>
      </w:tr>
      <w:tr w:rsidR="00523B2B" w14:paraId="09868F36" w14:textId="77777777" w:rsidTr="00940FED">
        <w:tc>
          <w:tcPr>
            <w:tcW w:w="2790" w:type="dxa"/>
            <w:tcBorders>
              <w:left w:val="single" w:sz="12" w:space="0" w:color="000000"/>
            </w:tcBorders>
          </w:tcPr>
          <w:p w14:paraId="6D6BE259" w14:textId="77777777" w:rsidR="00523B2B" w:rsidRPr="001C3611" w:rsidRDefault="00523B2B" w:rsidP="00523B2B">
            <w:pPr>
              <w:pStyle w:val="normal0"/>
              <w:rPr>
                <w:sz w:val="20"/>
                <w:szCs w:val="20"/>
              </w:rPr>
            </w:pPr>
            <w:r w:rsidRPr="001C3611">
              <w:rPr>
                <w:b/>
                <w:sz w:val="20"/>
                <w:szCs w:val="20"/>
              </w:rPr>
              <w:t xml:space="preserve">Email Address: </w:t>
            </w:r>
          </w:p>
        </w:tc>
        <w:tc>
          <w:tcPr>
            <w:tcW w:w="7560" w:type="dxa"/>
            <w:tcBorders>
              <w:right w:val="single" w:sz="12" w:space="0" w:color="000000"/>
            </w:tcBorders>
          </w:tcPr>
          <w:p w14:paraId="5ED76D3C" w14:textId="77777777" w:rsidR="00523B2B" w:rsidRDefault="00523B2B" w:rsidP="00523B2B">
            <w:pPr>
              <w:pStyle w:val="normal0"/>
            </w:pPr>
          </w:p>
        </w:tc>
      </w:tr>
    </w:tbl>
    <w:p w14:paraId="273BE7E1" w14:textId="77777777" w:rsidR="00523B2B" w:rsidRDefault="00523B2B" w:rsidP="00523B2B">
      <w:pPr>
        <w:rPr>
          <w:b/>
          <w:sz w:val="24"/>
          <w:szCs w:val="24"/>
        </w:rPr>
      </w:pPr>
    </w:p>
    <w:p w14:paraId="58DCED7F" w14:textId="2A5865B5" w:rsidR="00523B2B" w:rsidRDefault="001C3611" w:rsidP="00523B2B">
      <w:pPr>
        <w:rPr>
          <w:sz w:val="24"/>
          <w:szCs w:val="24"/>
        </w:rPr>
      </w:pPr>
      <w:r>
        <w:rPr>
          <w:b/>
          <w:sz w:val="24"/>
          <w:szCs w:val="24"/>
        </w:rPr>
        <w:t xml:space="preserve">Part II: </w:t>
      </w:r>
      <w:r w:rsidR="00523B2B">
        <w:rPr>
          <w:sz w:val="24"/>
          <w:szCs w:val="24"/>
        </w:rPr>
        <w:t>Applicant should complete the following professiona</w:t>
      </w:r>
      <w:r>
        <w:rPr>
          <w:sz w:val="24"/>
          <w:szCs w:val="24"/>
        </w:rPr>
        <w:t xml:space="preserve">l </w:t>
      </w:r>
      <w:r w:rsidR="00F20F24">
        <w:rPr>
          <w:sz w:val="24"/>
          <w:szCs w:val="24"/>
        </w:rPr>
        <w:t>memberships</w:t>
      </w:r>
      <w:r>
        <w:rPr>
          <w:sz w:val="24"/>
          <w:szCs w:val="24"/>
        </w:rPr>
        <w:t xml:space="preserve"> information.  Please note that membership in the NATA is required, preferably with </w:t>
      </w:r>
      <w:r w:rsidR="00B033DD">
        <w:rPr>
          <w:sz w:val="24"/>
          <w:szCs w:val="24"/>
        </w:rPr>
        <w:t xml:space="preserve">a school </w:t>
      </w:r>
      <w:r w:rsidR="00F20F24">
        <w:rPr>
          <w:sz w:val="24"/>
          <w:szCs w:val="24"/>
        </w:rPr>
        <w:t xml:space="preserve">address </w:t>
      </w:r>
      <w:r>
        <w:rPr>
          <w:sz w:val="24"/>
          <w:szCs w:val="24"/>
        </w:rPr>
        <w:t xml:space="preserve">association to the MAATA. </w:t>
      </w:r>
    </w:p>
    <w:p w14:paraId="7255719C" w14:textId="77777777" w:rsidR="001C3611" w:rsidRDefault="001C3611" w:rsidP="00523B2B">
      <w:pPr>
        <w:rPr>
          <w:sz w:val="24"/>
          <w:szCs w:val="24"/>
        </w:rPr>
      </w:pPr>
    </w:p>
    <w:tbl>
      <w:tblPr>
        <w:tblStyle w:val="TableGrid"/>
        <w:tblW w:w="0" w:type="auto"/>
        <w:tblInd w:w="108" w:type="dxa"/>
        <w:tblLook w:val="04A0" w:firstRow="1" w:lastRow="0" w:firstColumn="1" w:lastColumn="0" w:noHBand="0" w:noVBand="1"/>
      </w:tblPr>
      <w:tblGrid>
        <w:gridCol w:w="4050"/>
        <w:gridCol w:w="6282"/>
      </w:tblGrid>
      <w:tr w:rsidR="001C3611" w14:paraId="681410E5" w14:textId="77777777" w:rsidTr="00940FED">
        <w:tc>
          <w:tcPr>
            <w:tcW w:w="4050" w:type="dxa"/>
          </w:tcPr>
          <w:p w14:paraId="6B8F9D2A" w14:textId="6FBECBEF" w:rsidR="001C3611" w:rsidRPr="001C3611" w:rsidRDefault="001C3611" w:rsidP="00523B2B">
            <w:pPr>
              <w:rPr>
                <w:b/>
              </w:rPr>
            </w:pPr>
            <w:r w:rsidRPr="001C3611">
              <w:rPr>
                <w:b/>
              </w:rPr>
              <w:t>NATA Member Number:</w:t>
            </w:r>
          </w:p>
        </w:tc>
        <w:tc>
          <w:tcPr>
            <w:tcW w:w="6282" w:type="dxa"/>
          </w:tcPr>
          <w:p w14:paraId="7F8D3AC2" w14:textId="77777777" w:rsidR="001C3611" w:rsidRDefault="001C3611" w:rsidP="00523B2B">
            <w:pPr>
              <w:rPr>
                <w:sz w:val="24"/>
                <w:szCs w:val="24"/>
              </w:rPr>
            </w:pPr>
          </w:p>
        </w:tc>
      </w:tr>
      <w:tr w:rsidR="001C3611" w14:paraId="0637975D" w14:textId="77777777" w:rsidTr="00940FED">
        <w:tc>
          <w:tcPr>
            <w:tcW w:w="4050" w:type="dxa"/>
          </w:tcPr>
          <w:p w14:paraId="64D91B19" w14:textId="7C5ABD27" w:rsidR="001C3611" w:rsidRPr="001C3611" w:rsidRDefault="001C3611" w:rsidP="00523B2B">
            <w:pPr>
              <w:rPr>
                <w:b/>
              </w:rPr>
            </w:pPr>
            <w:r w:rsidRPr="001C3611">
              <w:rPr>
                <w:b/>
              </w:rPr>
              <w:t>Associated NATA Member State:</w:t>
            </w:r>
          </w:p>
        </w:tc>
        <w:tc>
          <w:tcPr>
            <w:tcW w:w="6282" w:type="dxa"/>
          </w:tcPr>
          <w:p w14:paraId="77F17C39" w14:textId="77777777" w:rsidR="001C3611" w:rsidRDefault="001C3611" w:rsidP="00523B2B">
            <w:pPr>
              <w:rPr>
                <w:sz w:val="24"/>
                <w:szCs w:val="24"/>
              </w:rPr>
            </w:pPr>
          </w:p>
        </w:tc>
      </w:tr>
      <w:tr w:rsidR="001C3611" w14:paraId="33448142" w14:textId="77777777" w:rsidTr="00940FED">
        <w:tc>
          <w:tcPr>
            <w:tcW w:w="4050" w:type="dxa"/>
          </w:tcPr>
          <w:p w14:paraId="1DB6799E" w14:textId="40177AED" w:rsidR="001C3611" w:rsidRPr="001C3611" w:rsidRDefault="001C3611" w:rsidP="00523B2B">
            <w:pPr>
              <w:rPr>
                <w:b/>
              </w:rPr>
            </w:pPr>
            <w:r w:rsidRPr="001C3611">
              <w:rPr>
                <w:b/>
              </w:rPr>
              <w:t>NATA Initial Membership Date:</w:t>
            </w:r>
          </w:p>
        </w:tc>
        <w:tc>
          <w:tcPr>
            <w:tcW w:w="6282" w:type="dxa"/>
          </w:tcPr>
          <w:p w14:paraId="7C646A07" w14:textId="77777777" w:rsidR="001C3611" w:rsidRDefault="001C3611" w:rsidP="00523B2B">
            <w:pPr>
              <w:rPr>
                <w:sz w:val="24"/>
                <w:szCs w:val="24"/>
              </w:rPr>
            </w:pPr>
          </w:p>
        </w:tc>
      </w:tr>
      <w:tr w:rsidR="001C3611" w14:paraId="1E1442BA" w14:textId="77777777" w:rsidTr="00940FED">
        <w:tc>
          <w:tcPr>
            <w:tcW w:w="4050" w:type="dxa"/>
          </w:tcPr>
          <w:p w14:paraId="661F9E69" w14:textId="580890BC" w:rsidR="001C3611" w:rsidRPr="001C3611" w:rsidRDefault="001C3611" w:rsidP="00523B2B">
            <w:pPr>
              <w:rPr>
                <w:b/>
              </w:rPr>
            </w:pPr>
            <w:r w:rsidRPr="001C3611">
              <w:rPr>
                <w:b/>
              </w:rPr>
              <w:t>National Provider Identifier (NPI) Number:</w:t>
            </w:r>
          </w:p>
        </w:tc>
        <w:tc>
          <w:tcPr>
            <w:tcW w:w="6282" w:type="dxa"/>
          </w:tcPr>
          <w:p w14:paraId="660D0F63" w14:textId="77777777" w:rsidR="001C3611" w:rsidRDefault="001C3611" w:rsidP="00523B2B">
            <w:pPr>
              <w:rPr>
                <w:sz w:val="24"/>
                <w:szCs w:val="24"/>
              </w:rPr>
            </w:pPr>
          </w:p>
        </w:tc>
      </w:tr>
    </w:tbl>
    <w:p w14:paraId="019EB060" w14:textId="77777777" w:rsidR="001C3611" w:rsidRDefault="001C3611" w:rsidP="00523B2B">
      <w:pPr>
        <w:rPr>
          <w:sz w:val="24"/>
          <w:szCs w:val="24"/>
        </w:rPr>
      </w:pPr>
    </w:p>
    <w:p w14:paraId="46FBD61F" w14:textId="064EE7A9" w:rsidR="001C3611" w:rsidRDefault="001C3611" w:rsidP="00523B2B">
      <w:pPr>
        <w:rPr>
          <w:sz w:val="24"/>
          <w:szCs w:val="24"/>
        </w:rPr>
      </w:pPr>
      <w:r>
        <w:rPr>
          <w:b/>
          <w:sz w:val="24"/>
          <w:szCs w:val="24"/>
        </w:rPr>
        <w:t>Part III:</w:t>
      </w:r>
      <w:r>
        <w:rPr>
          <w:sz w:val="24"/>
          <w:szCs w:val="24"/>
        </w:rPr>
        <w:t xml:space="preserve"> Applicant should complete the following professional reference</w:t>
      </w:r>
      <w:r w:rsidR="00F30EE3">
        <w:rPr>
          <w:sz w:val="24"/>
          <w:szCs w:val="24"/>
        </w:rPr>
        <w:t xml:space="preserve"> information.  The applicant’s Program D</w:t>
      </w:r>
      <w:r>
        <w:rPr>
          <w:sz w:val="24"/>
          <w:szCs w:val="24"/>
        </w:rPr>
        <w:t xml:space="preserve">irector </w:t>
      </w:r>
      <w:r w:rsidR="00F30EE3">
        <w:rPr>
          <w:sz w:val="24"/>
          <w:szCs w:val="24"/>
        </w:rPr>
        <w:t xml:space="preserve">or </w:t>
      </w:r>
      <w:r w:rsidR="00D14244">
        <w:rPr>
          <w:sz w:val="24"/>
          <w:szCs w:val="24"/>
        </w:rPr>
        <w:t>Athletic Training Student Club Faculty A</w:t>
      </w:r>
      <w:r w:rsidR="00F30EE3">
        <w:rPr>
          <w:sz w:val="24"/>
          <w:szCs w:val="24"/>
        </w:rPr>
        <w:t xml:space="preserve">dvisor </w:t>
      </w:r>
      <w:r>
        <w:rPr>
          <w:sz w:val="24"/>
          <w:szCs w:val="24"/>
        </w:rPr>
        <w:t xml:space="preserve">must serve as 1 reference.  The </w:t>
      </w:r>
      <w:r w:rsidR="00F20F24">
        <w:rPr>
          <w:sz w:val="24"/>
          <w:szCs w:val="24"/>
        </w:rPr>
        <w:t xml:space="preserve">Student </w:t>
      </w:r>
      <w:r w:rsidR="00940FED">
        <w:rPr>
          <w:sz w:val="24"/>
          <w:szCs w:val="24"/>
        </w:rPr>
        <w:t>Senate Faculty Advisors may contact the listed references</w:t>
      </w:r>
      <w:r>
        <w:rPr>
          <w:sz w:val="24"/>
          <w:szCs w:val="24"/>
        </w:rPr>
        <w:t>.</w:t>
      </w:r>
      <w:r w:rsidR="004C31CE">
        <w:rPr>
          <w:sz w:val="24"/>
          <w:szCs w:val="24"/>
        </w:rPr>
        <w:t xml:space="preserve"> The applicant should </w:t>
      </w:r>
      <w:r w:rsidR="00F30EE3">
        <w:rPr>
          <w:sz w:val="24"/>
          <w:szCs w:val="24"/>
        </w:rPr>
        <w:t>also professionally seek out 1 letter of r</w:t>
      </w:r>
      <w:r w:rsidR="004C31CE">
        <w:rPr>
          <w:sz w:val="24"/>
          <w:szCs w:val="24"/>
        </w:rPr>
        <w:t xml:space="preserve">ecommendation from the Program Director OR Athletic Training Student Club Faculty Advisor.  </w:t>
      </w:r>
      <w:r w:rsidR="004C31CE" w:rsidRPr="00F20F24">
        <w:rPr>
          <w:sz w:val="24"/>
          <w:szCs w:val="24"/>
          <w:u w:val="single"/>
        </w:rPr>
        <w:t>The letter should address the leadership capabilities, professional attributes of the applicant, and capabilities of taking on this volunteer endeavor.</w:t>
      </w:r>
      <w:r w:rsidR="004C31CE">
        <w:rPr>
          <w:sz w:val="24"/>
          <w:szCs w:val="24"/>
        </w:rPr>
        <w:t xml:space="preserve">  The applicant should direct his/her reference to submit the letter of recommendation to Emily Hildebrand at </w:t>
      </w:r>
      <w:hyperlink r:id="rId12" w:history="1">
        <w:r w:rsidR="004C31CE" w:rsidRPr="00892A71">
          <w:rPr>
            <w:rStyle w:val="Hyperlink"/>
            <w:sz w:val="24"/>
            <w:szCs w:val="24"/>
          </w:rPr>
          <w:t>ehildebrand@towson.edu</w:t>
        </w:r>
      </w:hyperlink>
      <w:r w:rsidR="004C31CE">
        <w:rPr>
          <w:sz w:val="24"/>
          <w:szCs w:val="24"/>
        </w:rPr>
        <w:t xml:space="preserve"> by 11:59 PM May 26, 2017.</w:t>
      </w:r>
      <w:r w:rsidR="008B7EDF">
        <w:rPr>
          <w:sz w:val="24"/>
          <w:szCs w:val="24"/>
        </w:rPr>
        <w:t xml:space="preserve"> </w:t>
      </w:r>
    </w:p>
    <w:tbl>
      <w:tblPr>
        <w:tblpPr w:leftFromText="180" w:rightFromText="180" w:vertAnchor="text" w:horzAnchor="page" w:tblpX="1106" w:tblpY="27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
        <w:gridCol w:w="8874"/>
      </w:tblGrid>
      <w:tr w:rsidR="00940FED" w14:paraId="2BB9C5A3" w14:textId="77777777" w:rsidTr="00940FED">
        <w:tc>
          <w:tcPr>
            <w:tcW w:w="10368" w:type="dxa"/>
            <w:gridSpan w:val="2"/>
            <w:tcBorders>
              <w:top w:val="single" w:sz="12" w:space="0" w:color="000000"/>
              <w:left w:val="single" w:sz="12" w:space="0" w:color="000000"/>
              <w:right w:val="single" w:sz="12" w:space="0" w:color="000000"/>
            </w:tcBorders>
            <w:shd w:val="clear" w:color="auto" w:fill="D9D9D9" w:themeFill="background1" w:themeFillShade="D9"/>
          </w:tcPr>
          <w:p w14:paraId="267D307C" w14:textId="24135A0E" w:rsidR="00940FED" w:rsidRDefault="00940FED" w:rsidP="00940FED">
            <w:pPr>
              <w:pStyle w:val="normal0"/>
            </w:pPr>
            <w:r>
              <w:rPr>
                <w:b/>
                <w:sz w:val="20"/>
                <w:szCs w:val="20"/>
              </w:rPr>
              <w:t>Reference 1: Program Director</w:t>
            </w:r>
            <w:r w:rsidR="00F30EE3">
              <w:rPr>
                <w:b/>
                <w:sz w:val="20"/>
                <w:szCs w:val="20"/>
              </w:rPr>
              <w:t xml:space="preserve"> OR Athletic Training Student Club Faculty Advisor</w:t>
            </w:r>
          </w:p>
        </w:tc>
      </w:tr>
      <w:tr w:rsidR="00940FED" w14:paraId="689359B3" w14:textId="77777777" w:rsidTr="00940FED">
        <w:tc>
          <w:tcPr>
            <w:tcW w:w="1494" w:type="dxa"/>
            <w:tcBorders>
              <w:top w:val="single" w:sz="12" w:space="0" w:color="000000"/>
              <w:left w:val="single" w:sz="12" w:space="0" w:color="000000"/>
            </w:tcBorders>
          </w:tcPr>
          <w:p w14:paraId="10DFC7B9" w14:textId="77777777" w:rsidR="00940FED" w:rsidRPr="00940FED" w:rsidRDefault="00940FED" w:rsidP="00940FED">
            <w:pPr>
              <w:pStyle w:val="normal0"/>
              <w:rPr>
                <w:b/>
                <w:sz w:val="20"/>
                <w:szCs w:val="20"/>
              </w:rPr>
            </w:pPr>
            <w:r w:rsidRPr="00940FED">
              <w:rPr>
                <w:b/>
                <w:sz w:val="20"/>
                <w:szCs w:val="20"/>
              </w:rPr>
              <w:t>Name:</w:t>
            </w:r>
          </w:p>
        </w:tc>
        <w:tc>
          <w:tcPr>
            <w:tcW w:w="8874" w:type="dxa"/>
            <w:tcBorders>
              <w:top w:val="single" w:sz="12" w:space="0" w:color="000000"/>
              <w:right w:val="single" w:sz="12" w:space="0" w:color="000000"/>
            </w:tcBorders>
          </w:tcPr>
          <w:p w14:paraId="73FDBEF3" w14:textId="77777777" w:rsidR="00940FED" w:rsidRDefault="00940FED" w:rsidP="00940FED">
            <w:pPr>
              <w:pStyle w:val="normal0"/>
            </w:pPr>
          </w:p>
        </w:tc>
      </w:tr>
      <w:tr w:rsidR="00940FED" w14:paraId="0DF6B268" w14:textId="77777777" w:rsidTr="00940FED">
        <w:tc>
          <w:tcPr>
            <w:tcW w:w="1494" w:type="dxa"/>
            <w:tcBorders>
              <w:left w:val="single" w:sz="12" w:space="0" w:color="000000"/>
            </w:tcBorders>
          </w:tcPr>
          <w:p w14:paraId="77E517BE" w14:textId="77777777" w:rsidR="00940FED" w:rsidRPr="00940FED" w:rsidRDefault="00940FED" w:rsidP="00940FED">
            <w:pPr>
              <w:pStyle w:val="normal0"/>
              <w:tabs>
                <w:tab w:val="left" w:pos="370"/>
              </w:tabs>
              <w:rPr>
                <w:b/>
                <w:sz w:val="20"/>
                <w:szCs w:val="20"/>
              </w:rPr>
            </w:pPr>
            <w:r w:rsidRPr="00940FED">
              <w:rPr>
                <w:b/>
                <w:sz w:val="20"/>
                <w:szCs w:val="20"/>
              </w:rPr>
              <w:t>Email address:</w:t>
            </w:r>
          </w:p>
        </w:tc>
        <w:tc>
          <w:tcPr>
            <w:tcW w:w="8874" w:type="dxa"/>
            <w:tcBorders>
              <w:right w:val="single" w:sz="12" w:space="0" w:color="000000"/>
            </w:tcBorders>
          </w:tcPr>
          <w:p w14:paraId="2ACCCD8F" w14:textId="77777777" w:rsidR="00940FED" w:rsidRDefault="00940FED" w:rsidP="00940FED">
            <w:pPr>
              <w:pStyle w:val="normal0"/>
            </w:pPr>
          </w:p>
        </w:tc>
      </w:tr>
      <w:tr w:rsidR="00940FED" w14:paraId="47DEA89D" w14:textId="77777777" w:rsidTr="00940FED">
        <w:tc>
          <w:tcPr>
            <w:tcW w:w="1494" w:type="dxa"/>
            <w:tcBorders>
              <w:left w:val="single" w:sz="12" w:space="0" w:color="000000"/>
              <w:bottom w:val="single" w:sz="12" w:space="0" w:color="000000"/>
            </w:tcBorders>
          </w:tcPr>
          <w:p w14:paraId="4C26EFE3" w14:textId="77777777" w:rsidR="00940FED" w:rsidRPr="00940FED" w:rsidRDefault="00940FED" w:rsidP="00940FED">
            <w:pPr>
              <w:pStyle w:val="normal0"/>
              <w:rPr>
                <w:b/>
                <w:sz w:val="20"/>
                <w:szCs w:val="20"/>
              </w:rPr>
            </w:pPr>
            <w:r w:rsidRPr="00940FED">
              <w:rPr>
                <w:b/>
                <w:sz w:val="20"/>
                <w:szCs w:val="20"/>
              </w:rPr>
              <w:t>Phone:</w:t>
            </w:r>
          </w:p>
        </w:tc>
        <w:tc>
          <w:tcPr>
            <w:tcW w:w="8874" w:type="dxa"/>
            <w:tcBorders>
              <w:bottom w:val="single" w:sz="12" w:space="0" w:color="000000"/>
              <w:right w:val="single" w:sz="12" w:space="0" w:color="000000"/>
            </w:tcBorders>
          </w:tcPr>
          <w:p w14:paraId="0CCDA279" w14:textId="77777777" w:rsidR="00940FED" w:rsidRDefault="00940FED" w:rsidP="00940FED">
            <w:pPr>
              <w:pStyle w:val="normal0"/>
            </w:pPr>
          </w:p>
        </w:tc>
      </w:tr>
      <w:tr w:rsidR="00940FED" w14:paraId="06FA99FB" w14:textId="77777777" w:rsidTr="00940FED">
        <w:tc>
          <w:tcPr>
            <w:tcW w:w="10368" w:type="dxa"/>
            <w:gridSpan w:val="2"/>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Pr>
          <w:p w14:paraId="43F772C4" w14:textId="77777777" w:rsidR="00940FED" w:rsidRDefault="00940FED" w:rsidP="00940FED">
            <w:pPr>
              <w:pStyle w:val="normal0"/>
            </w:pPr>
            <w:r>
              <w:rPr>
                <w:b/>
                <w:sz w:val="20"/>
                <w:szCs w:val="20"/>
              </w:rPr>
              <w:t>Reference 2</w:t>
            </w:r>
          </w:p>
        </w:tc>
      </w:tr>
      <w:tr w:rsidR="00940FED" w14:paraId="1F721A48" w14:textId="77777777" w:rsidTr="00940FED">
        <w:tc>
          <w:tcPr>
            <w:tcW w:w="1494" w:type="dxa"/>
            <w:tcBorders>
              <w:top w:val="single" w:sz="4" w:space="0" w:color="000000"/>
              <w:left w:val="single" w:sz="12" w:space="0" w:color="000000"/>
              <w:bottom w:val="single" w:sz="4" w:space="0" w:color="000000"/>
              <w:right w:val="single" w:sz="4" w:space="0" w:color="000000"/>
            </w:tcBorders>
          </w:tcPr>
          <w:p w14:paraId="56F1DE51" w14:textId="77777777" w:rsidR="00940FED" w:rsidRPr="00940FED" w:rsidRDefault="00940FED" w:rsidP="00940FED">
            <w:pPr>
              <w:pStyle w:val="normal0"/>
              <w:rPr>
                <w:b/>
                <w:sz w:val="20"/>
                <w:szCs w:val="20"/>
              </w:rPr>
            </w:pPr>
            <w:r w:rsidRPr="00940FED">
              <w:rPr>
                <w:b/>
                <w:sz w:val="20"/>
                <w:szCs w:val="20"/>
              </w:rPr>
              <w:t>Title:</w:t>
            </w:r>
          </w:p>
        </w:tc>
        <w:tc>
          <w:tcPr>
            <w:tcW w:w="8874" w:type="dxa"/>
            <w:tcBorders>
              <w:top w:val="single" w:sz="4" w:space="0" w:color="000000"/>
              <w:left w:val="single" w:sz="4" w:space="0" w:color="000000"/>
              <w:bottom w:val="single" w:sz="4" w:space="0" w:color="000000"/>
              <w:right w:val="single" w:sz="12" w:space="0" w:color="000000"/>
            </w:tcBorders>
          </w:tcPr>
          <w:p w14:paraId="17EAA2BE" w14:textId="77777777" w:rsidR="00940FED" w:rsidRDefault="00940FED" w:rsidP="00940FED">
            <w:pPr>
              <w:pStyle w:val="normal0"/>
            </w:pPr>
          </w:p>
        </w:tc>
      </w:tr>
      <w:tr w:rsidR="00940FED" w14:paraId="4AAE11B4" w14:textId="77777777" w:rsidTr="00940FED">
        <w:tc>
          <w:tcPr>
            <w:tcW w:w="1494" w:type="dxa"/>
            <w:tcBorders>
              <w:top w:val="single" w:sz="4" w:space="0" w:color="000000"/>
              <w:left w:val="single" w:sz="12" w:space="0" w:color="000000"/>
              <w:bottom w:val="single" w:sz="4" w:space="0" w:color="000000"/>
              <w:right w:val="single" w:sz="4" w:space="0" w:color="000000"/>
            </w:tcBorders>
          </w:tcPr>
          <w:p w14:paraId="77670C07" w14:textId="77777777" w:rsidR="00940FED" w:rsidRPr="00940FED" w:rsidRDefault="00940FED" w:rsidP="00940FED">
            <w:pPr>
              <w:pStyle w:val="normal0"/>
              <w:rPr>
                <w:b/>
                <w:sz w:val="20"/>
                <w:szCs w:val="20"/>
              </w:rPr>
            </w:pPr>
            <w:r>
              <w:rPr>
                <w:b/>
                <w:sz w:val="20"/>
                <w:szCs w:val="20"/>
              </w:rPr>
              <w:t>Name:</w:t>
            </w:r>
          </w:p>
        </w:tc>
        <w:tc>
          <w:tcPr>
            <w:tcW w:w="8874" w:type="dxa"/>
            <w:tcBorders>
              <w:top w:val="single" w:sz="4" w:space="0" w:color="000000"/>
              <w:left w:val="single" w:sz="4" w:space="0" w:color="000000"/>
              <w:bottom w:val="single" w:sz="4" w:space="0" w:color="000000"/>
              <w:right w:val="single" w:sz="12" w:space="0" w:color="000000"/>
            </w:tcBorders>
          </w:tcPr>
          <w:p w14:paraId="47455A82" w14:textId="77777777" w:rsidR="00940FED" w:rsidRDefault="00940FED" w:rsidP="00940FED">
            <w:pPr>
              <w:pStyle w:val="normal0"/>
            </w:pPr>
          </w:p>
        </w:tc>
      </w:tr>
      <w:tr w:rsidR="00940FED" w14:paraId="347023BA" w14:textId="77777777" w:rsidTr="00940FED">
        <w:tc>
          <w:tcPr>
            <w:tcW w:w="1494" w:type="dxa"/>
            <w:tcBorders>
              <w:top w:val="single" w:sz="4" w:space="0" w:color="000000"/>
              <w:left w:val="single" w:sz="12" w:space="0" w:color="000000"/>
              <w:bottom w:val="single" w:sz="12" w:space="0" w:color="000000"/>
              <w:right w:val="single" w:sz="4" w:space="0" w:color="000000"/>
            </w:tcBorders>
          </w:tcPr>
          <w:p w14:paraId="12EA167D" w14:textId="77777777" w:rsidR="00940FED" w:rsidRPr="00940FED" w:rsidRDefault="00940FED" w:rsidP="00940FED">
            <w:pPr>
              <w:pStyle w:val="normal0"/>
              <w:rPr>
                <w:b/>
                <w:sz w:val="20"/>
                <w:szCs w:val="20"/>
              </w:rPr>
            </w:pPr>
            <w:r w:rsidRPr="00940FED">
              <w:rPr>
                <w:b/>
                <w:sz w:val="20"/>
                <w:szCs w:val="20"/>
              </w:rPr>
              <w:t>Email address:</w:t>
            </w:r>
          </w:p>
        </w:tc>
        <w:tc>
          <w:tcPr>
            <w:tcW w:w="8874" w:type="dxa"/>
            <w:tcBorders>
              <w:top w:val="single" w:sz="4" w:space="0" w:color="000000"/>
              <w:left w:val="single" w:sz="4" w:space="0" w:color="000000"/>
              <w:bottom w:val="single" w:sz="12" w:space="0" w:color="000000"/>
              <w:right w:val="single" w:sz="12" w:space="0" w:color="000000"/>
            </w:tcBorders>
          </w:tcPr>
          <w:p w14:paraId="396D62B2" w14:textId="77777777" w:rsidR="00940FED" w:rsidRDefault="00940FED" w:rsidP="00940FED">
            <w:pPr>
              <w:pStyle w:val="normal0"/>
            </w:pPr>
          </w:p>
        </w:tc>
      </w:tr>
      <w:tr w:rsidR="00940FED" w14:paraId="59E71ED6" w14:textId="77777777" w:rsidTr="00940FED">
        <w:tc>
          <w:tcPr>
            <w:tcW w:w="1494" w:type="dxa"/>
            <w:tcBorders>
              <w:top w:val="single" w:sz="12" w:space="0" w:color="000000"/>
              <w:left w:val="single" w:sz="12" w:space="0" w:color="000000"/>
              <w:bottom w:val="single" w:sz="12" w:space="0" w:color="000000"/>
              <w:right w:val="single" w:sz="4" w:space="0" w:color="000000"/>
            </w:tcBorders>
          </w:tcPr>
          <w:p w14:paraId="4D1760F9" w14:textId="77777777" w:rsidR="00940FED" w:rsidRPr="00940FED" w:rsidRDefault="00940FED" w:rsidP="00940FED">
            <w:pPr>
              <w:pStyle w:val="normal0"/>
              <w:rPr>
                <w:b/>
                <w:sz w:val="20"/>
                <w:szCs w:val="20"/>
              </w:rPr>
            </w:pPr>
            <w:r w:rsidRPr="00940FED">
              <w:rPr>
                <w:b/>
                <w:sz w:val="20"/>
                <w:szCs w:val="20"/>
              </w:rPr>
              <w:t>Phone:</w:t>
            </w:r>
          </w:p>
        </w:tc>
        <w:tc>
          <w:tcPr>
            <w:tcW w:w="8874" w:type="dxa"/>
            <w:tcBorders>
              <w:top w:val="single" w:sz="12" w:space="0" w:color="000000"/>
              <w:left w:val="single" w:sz="4" w:space="0" w:color="000000"/>
              <w:bottom w:val="single" w:sz="12" w:space="0" w:color="000000"/>
              <w:right w:val="single" w:sz="12" w:space="0" w:color="000000"/>
            </w:tcBorders>
          </w:tcPr>
          <w:p w14:paraId="14F01876" w14:textId="77777777" w:rsidR="00940FED" w:rsidRDefault="00940FED" w:rsidP="00940FED">
            <w:pPr>
              <w:pStyle w:val="normal0"/>
            </w:pPr>
          </w:p>
        </w:tc>
      </w:tr>
    </w:tbl>
    <w:p w14:paraId="7FB57A84" w14:textId="77777777" w:rsidR="00B65853" w:rsidRDefault="00B65853" w:rsidP="00523B2B">
      <w:pPr>
        <w:rPr>
          <w:sz w:val="24"/>
          <w:szCs w:val="24"/>
        </w:rPr>
      </w:pPr>
    </w:p>
    <w:p w14:paraId="79E2D4A7" w14:textId="77777777" w:rsidR="004C31CE" w:rsidRDefault="004C31CE" w:rsidP="00523B2B">
      <w:pPr>
        <w:rPr>
          <w:b/>
          <w:sz w:val="24"/>
          <w:szCs w:val="24"/>
        </w:rPr>
      </w:pPr>
      <w:bookmarkStart w:id="0" w:name="_GoBack"/>
      <w:bookmarkEnd w:id="0"/>
    </w:p>
    <w:p w14:paraId="49CC9C02" w14:textId="4989D364" w:rsidR="00B65853" w:rsidRDefault="00B65853" w:rsidP="00523B2B">
      <w:pPr>
        <w:rPr>
          <w:sz w:val="24"/>
          <w:szCs w:val="24"/>
        </w:rPr>
      </w:pPr>
      <w:r w:rsidRPr="00B65853">
        <w:rPr>
          <w:b/>
          <w:sz w:val="24"/>
          <w:szCs w:val="24"/>
        </w:rPr>
        <w:lastRenderedPageBreak/>
        <w:t>Part IV:</w:t>
      </w:r>
      <w:r>
        <w:rPr>
          <w:sz w:val="24"/>
          <w:szCs w:val="24"/>
        </w:rPr>
        <w:t xml:space="preserve"> Applicant should complete the following professional development information.</w:t>
      </w:r>
    </w:p>
    <w:p w14:paraId="3B906D2E" w14:textId="46522C2B" w:rsidR="001C3611" w:rsidRDefault="001C3611" w:rsidP="00523B2B">
      <w:pPr>
        <w:rPr>
          <w:sz w:val="24"/>
          <w:szCs w:val="24"/>
        </w:rPr>
      </w:pPr>
      <w:r>
        <w:rPr>
          <w:sz w:val="24"/>
          <w:szCs w:val="24"/>
        </w:rPr>
        <w:t xml:space="preserve"> </w:t>
      </w:r>
    </w:p>
    <w:p w14:paraId="702A12A9" w14:textId="06E700DB" w:rsidR="00B65853" w:rsidRDefault="00B65853" w:rsidP="00523B2B">
      <w:pPr>
        <w:rPr>
          <w:sz w:val="24"/>
          <w:szCs w:val="24"/>
        </w:rPr>
      </w:pPr>
      <w:r>
        <w:rPr>
          <w:sz w:val="24"/>
          <w:szCs w:val="24"/>
        </w:rPr>
        <w:t xml:space="preserve">1) </w:t>
      </w:r>
      <w:r w:rsidR="008B7EDF">
        <w:rPr>
          <w:sz w:val="24"/>
          <w:szCs w:val="24"/>
        </w:rPr>
        <w:t>List any positions that you have held; include position title, organization, and dates.</w:t>
      </w:r>
    </w:p>
    <w:p w14:paraId="50B6910A" w14:textId="77777777" w:rsidR="008B7EDF" w:rsidRDefault="008B7EDF" w:rsidP="00523B2B">
      <w:pPr>
        <w:rPr>
          <w:sz w:val="24"/>
          <w:szCs w:val="24"/>
        </w:rPr>
      </w:pPr>
    </w:p>
    <w:p w14:paraId="67188B54" w14:textId="5346350B" w:rsidR="008B7EDF" w:rsidRDefault="008B7EDF" w:rsidP="00523B2B">
      <w:pPr>
        <w:rPr>
          <w:sz w:val="24"/>
          <w:szCs w:val="24"/>
        </w:rPr>
      </w:pPr>
      <w:r>
        <w:rPr>
          <w:sz w:val="24"/>
          <w:szCs w:val="24"/>
        </w:rPr>
        <w:t>2) List any conferences that you have attended; include the name of the conference, location, and dates.</w:t>
      </w:r>
    </w:p>
    <w:p w14:paraId="088D8654" w14:textId="77777777" w:rsidR="009D2C27" w:rsidRDefault="009D2C27" w:rsidP="00523B2B">
      <w:pPr>
        <w:rPr>
          <w:sz w:val="24"/>
          <w:szCs w:val="24"/>
        </w:rPr>
      </w:pPr>
    </w:p>
    <w:p w14:paraId="6878B723" w14:textId="667EB958" w:rsidR="008B7EDF" w:rsidRPr="00F20F24" w:rsidRDefault="004C31CE" w:rsidP="00523B2B">
      <w:pPr>
        <w:rPr>
          <w:sz w:val="24"/>
          <w:szCs w:val="24"/>
          <w:u w:val="single"/>
        </w:rPr>
      </w:pPr>
      <w:r>
        <w:rPr>
          <w:b/>
          <w:sz w:val="24"/>
          <w:szCs w:val="24"/>
        </w:rPr>
        <w:t>Part V</w:t>
      </w:r>
      <w:r w:rsidR="009D2C27">
        <w:rPr>
          <w:b/>
          <w:sz w:val="24"/>
          <w:szCs w:val="24"/>
        </w:rPr>
        <w:t>:</w:t>
      </w:r>
      <w:r w:rsidR="009D2C27">
        <w:rPr>
          <w:sz w:val="24"/>
          <w:szCs w:val="24"/>
        </w:rPr>
        <w:t xml:space="preserve"> The applicant should compose a formal statement surrounding </w:t>
      </w:r>
      <w:r w:rsidR="00F30EE3">
        <w:rPr>
          <w:sz w:val="24"/>
          <w:szCs w:val="24"/>
        </w:rPr>
        <w:t>his/her</w:t>
      </w:r>
      <w:r w:rsidR="009D2C27">
        <w:rPr>
          <w:sz w:val="24"/>
          <w:szCs w:val="24"/>
        </w:rPr>
        <w:t xml:space="preserve"> application to serve as a junior student senate representative.</w:t>
      </w:r>
      <w:r w:rsidR="00440B35">
        <w:rPr>
          <w:sz w:val="24"/>
          <w:szCs w:val="24"/>
        </w:rPr>
        <w:t xml:space="preserve">  The statement should be e-mailed along with the application.</w:t>
      </w:r>
      <w:r w:rsidR="009D2C27">
        <w:rPr>
          <w:sz w:val="24"/>
          <w:szCs w:val="24"/>
        </w:rPr>
        <w:t xml:space="preserve">  The statement should be no longer than 500 words and address the following: </w:t>
      </w:r>
      <w:r w:rsidR="009D2C27" w:rsidRPr="00F20F24">
        <w:rPr>
          <w:sz w:val="24"/>
          <w:szCs w:val="24"/>
          <w:u w:val="single"/>
        </w:rPr>
        <w:t>a) short term and long term goals</w:t>
      </w:r>
      <w:r w:rsidR="00F30EE3">
        <w:rPr>
          <w:sz w:val="24"/>
          <w:szCs w:val="24"/>
          <w:u w:val="single"/>
        </w:rPr>
        <w:t xml:space="preserve"> to include future career plans</w:t>
      </w:r>
      <w:r w:rsidR="009D2C27" w:rsidRPr="00F20F24">
        <w:rPr>
          <w:sz w:val="24"/>
          <w:szCs w:val="24"/>
          <w:u w:val="single"/>
        </w:rPr>
        <w:t xml:space="preserve">, b) why you want to become part of the Student Senate, c) what positions interest you and why, and d) what positive influence you feel you can bring to the delegation.   </w:t>
      </w:r>
      <w:r w:rsidR="008B7EDF" w:rsidRPr="00F20F24">
        <w:rPr>
          <w:sz w:val="24"/>
          <w:szCs w:val="24"/>
          <w:u w:val="single"/>
        </w:rPr>
        <w:t xml:space="preserve"> </w:t>
      </w:r>
    </w:p>
    <w:p w14:paraId="1270D35B" w14:textId="77777777" w:rsidR="009D2C27" w:rsidRDefault="009D2C27" w:rsidP="00523B2B">
      <w:pPr>
        <w:rPr>
          <w:sz w:val="24"/>
          <w:szCs w:val="24"/>
        </w:rPr>
      </w:pPr>
    </w:p>
    <w:p w14:paraId="044DCA01" w14:textId="1F30A04D" w:rsidR="00D14244" w:rsidRDefault="00D14244" w:rsidP="00440B35">
      <w:pPr>
        <w:rPr>
          <w:b/>
          <w:sz w:val="24"/>
          <w:szCs w:val="24"/>
        </w:rPr>
      </w:pPr>
      <w:r>
        <w:rPr>
          <w:b/>
          <w:sz w:val="24"/>
          <w:szCs w:val="24"/>
        </w:rPr>
        <w:t>Applicant should e-mail his/her a</w:t>
      </w:r>
      <w:r w:rsidR="00440B35" w:rsidRPr="00440B35">
        <w:rPr>
          <w:b/>
          <w:sz w:val="24"/>
          <w:szCs w:val="24"/>
        </w:rPr>
        <w:t>pplication</w:t>
      </w:r>
      <w:r>
        <w:rPr>
          <w:b/>
          <w:sz w:val="24"/>
          <w:szCs w:val="24"/>
        </w:rPr>
        <w:t xml:space="preserve"> and statement. The reference must directly e-mail a letter of recommendation.   All application information and questions should be directed by e-mail to:  </w:t>
      </w:r>
    </w:p>
    <w:p w14:paraId="0A453FF9" w14:textId="374B2DFA" w:rsidR="00440B35" w:rsidRDefault="00D14244" w:rsidP="00440B35">
      <w:pPr>
        <w:rPr>
          <w:sz w:val="24"/>
          <w:szCs w:val="24"/>
        </w:rPr>
      </w:pPr>
      <w:r>
        <w:rPr>
          <w:sz w:val="24"/>
          <w:szCs w:val="24"/>
        </w:rPr>
        <w:t xml:space="preserve"> </w:t>
      </w:r>
    </w:p>
    <w:p w14:paraId="3FD4D9D9" w14:textId="77777777" w:rsidR="00440B35" w:rsidRDefault="00440B35" w:rsidP="00440B35">
      <w:pPr>
        <w:rPr>
          <w:sz w:val="24"/>
          <w:szCs w:val="24"/>
        </w:rPr>
      </w:pPr>
      <w:r>
        <w:rPr>
          <w:sz w:val="24"/>
          <w:szCs w:val="24"/>
        </w:rPr>
        <w:t>Emily Hildebrand, PhD, LAT, ATC</w:t>
      </w:r>
    </w:p>
    <w:p w14:paraId="61648E15" w14:textId="058FCD72" w:rsidR="00440B35" w:rsidRDefault="00440B35" w:rsidP="00440B35">
      <w:pPr>
        <w:rPr>
          <w:sz w:val="24"/>
          <w:szCs w:val="24"/>
        </w:rPr>
      </w:pPr>
      <w:r>
        <w:rPr>
          <w:sz w:val="24"/>
          <w:szCs w:val="24"/>
        </w:rPr>
        <w:t>Director, Athletic Training Program</w:t>
      </w:r>
    </w:p>
    <w:p w14:paraId="7B37F8B9" w14:textId="77777777" w:rsidR="00440B35" w:rsidRDefault="00440B35" w:rsidP="00440B35">
      <w:pPr>
        <w:rPr>
          <w:sz w:val="24"/>
          <w:szCs w:val="24"/>
        </w:rPr>
      </w:pPr>
      <w:r>
        <w:rPr>
          <w:sz w:val="24"/>
          <w:szCs w:val="24"/>
        </w:rPr>
        <w:t>Towson University</w:t>
      </w:r>
    </w:p>
    <w:p w14:paraId="1C19F013" w14:textId="2A1BCCCA" w:rsidR="00D14244" w:rsidRDefault="00D14244" w:rsidP="00440B35">
      <w:pPr>
        <w:rPr>
          <w:sz w:val="24"/>
          <w:szCs w:val="24"/>
        </w:rPr>
      </w:pPr>
      <w:r>
        <w:rPr>
          <w:sz w:val="24"/>
          <w:szCs w:val="24"/>
        </w:rPr>
        <w:t>Towson, Maryland</w:t>
      </w:r>
    </w:p>
    <w:p w14:paraId="16BEE4DA" w14:textId="572F8B6D" w:rsidR="00440B35" w:rsidRDefault="007B386C" w:rsidP="00440B35">
      <w:pPr>
        <w:rPr>
          <w:sz w:val="24"/>
          <w:szCs w:val="24"/>
        </w:rPr>
      </w:pPr>
      <w:r>
        <w:rPr>
          <w:sz w:val="24"/>
          <w:szCs w:val="24"/>
        </w:rPr>
        <w:t xml:space="preserve">MAATA </w:t>
      </w:r>
      <w:r w:rsidR="00440B35">
        <w:rPr>
          <w:sz w:val="24"/>
          <w:szCs w:val="24"/>
        </w:rPr>
        <w:t>Student Senate Faculty Advisor</w:t>
      </w:r>
    </w:p>
    <w:p w14:paraId="48BA765F" w14:textId="18C16748" w:rsidR="00440B35" w:rsidRDefault="004C31CE" w:rsidP="00440B35">
      <w:pPr>
        <w:rPr>
          <w:sz w:val="24"/>
          <w:szCs w:val="24"/>
        </w:rPr>
      </w:pPr>
      <w:hyperlink r:id="rId13" w:history="1">
        <w:r w:rsidR="00440B35" w:rsidRPr="00892A71">
          <w:rPr>
            <w:rStyle w:val="Hyperlink"/>
            <w:sz w:val="24"/>
            <w:szCs w:val="24"/>
          </w:rPr>
          <w:t>ehildebrand@towson.edu</w:t>
        </w:r>
      </w:hyperlink>
    </w:p>
    <w:p w14:paraId="1DB3F698" w14:textId="162AB7C9" w:rsidR="00440B35" w:rsidRDefault="00440B35" w:rsidP="00440B35">
      <w:pPr>
        <w:rPr>
          <w:sz w:val="24"/>
          <w:szCs w:val="24"/>
        </w:rPr>
      </w:pPr>
      <w:r>
        <w:rPr>
          <w:sz w:val="24"/>
          <w:szCs w:val="24"/>
        </w:rPr>
        <w:t>(410) 704-3174</w:t>
      </w:r>
    </w:p>
    <w:p w14:paraId="596516DB" w14:textId="77777777" w:rsidR="00440B35" w:rsidRDefault="00440B35" w:rsidP="00440B35">
      <w:pPr>
        <w:rPr>
          <w:sz w:val="24"/>
          <w:szCs w:val="24"/>
        </w:rPr>
      </w:pPr>
    </w:p>
    <w:p w14:paraId="1A0B90B0" w14:textId="14745F30" w:rsidR="00440B35" w:rsidRPr="00440B35" w:rsidRDefault="00440B35" w:rsidP="00440B35">
      <w:pPr>
        <w:jc w:val="center"/>
        <w:rPr>
          <w:b/>
          <w:sz w:val="24"/>
          <w:szCs w:val="24"/>
        </w:rPr>
      </w:pPr>
      <w:r w:rsidRPr="00440B35">
        <w:rPr>
          <w:b/>
          <w:sz w:val="24"/>
          <w:szCs w:val="24"/>
        </w:rPr>
        <w:t>Ensure you have completed t</w:t>
      </w:r>
      <w:r>
        <w:rPr>
          <w:b/>
          <w:sz w:val="24"/>
          <w:szCs w:val="24"/>
        </w:rPr>
        <w:t>he following</w:t>
      </w:r>
      <w:r w:rsidRPr="00440B35">
        <w:rPr>
          <w:b/>
          <w:sz w:val="24"/>
          <w:szCs w:val="24"/>
        </w:rPr>
        <w:t xml:space="preserve"> </w:t>
      </w:r>
      <w:r>
        <w:rPr>
          <w:b/>
          <w:sz w:val="24"/>
          <w:szCs w:val="24"/>
        </w:rPr>
        <w:t>by May 26, 2017, 11:59 PM</w:t>
      </w:r>
      <w:r w:rsidR="002705EF">
        <w:rPr>
          <w:b/>
          <w:sz w:val="24"/>
          <w:szCs w:val="24"/>
        </w:rPr>
        <w:t>, otherwise your application is incomplete and you will not be considered for this position</w:t>
      </w:r>
    </w:p>
    <w:p w14:paraId="3C75F86A" w14:textId="77777777" w:rsidR="00440B35" w:rsidRDefault="00440B35" w:rsidP="00440B35">
      <w:pPr>
        <w:rPr>
          <w:sz w:val="24"/>
          <w:szCs w:val="24"/>
        </w:rPr>
      </w:pPr>
    </w:p>
    <w:p w14:paraId="10744992" w14:textId="524D46F7" w:rsidR="009D2C27" w:rsidRDefault="00440B35" w:rsidP="00440B35">
      <w:pPr>
        <w:pStyle w:val="ListParagraph"/>
        <w:numPr>
          <w:ilvl w:val="0"/>
          <w:numId w:val="1"/>
        </w:numPr>
        <w:rPr>
          <w:sz w:val="24"/>
          <w:szCs w:val="24"/>
        </w:rPr>
      </w:pPr>
      <w:r>
        <w:rPr>
          <w:sz w:val="24"/>
          <w:szCs w:val="24"/>
        </w:rPr>
        <w:t>Reviewed the purpose and responsibilities of the Student Senate</w:t>
      </w:r>
    </w:p>
    <w:p w14:paraId="041D7707" w14:textId="3771797B" w:rsidR="00440B35" w:rsidRDefault="00F20F24" w:rsidP="00440B35">
      <w:pPr>
        <w:pStyle w:val="ListParagraph"/>
        <w:numPr>
          <w:ilvl w:val="0"/>
          <w:numId w:val="1"/>
        </w:numPr>
        <w:rPr>
          <w:sz w:val="24"/>
          <w:szCs w:val="24"/>
        </w:rPr>
      </w:pPr>
      <w:r>
        <w:rPr>
          <w:sz w:val="24"/>
          <w:szCs w:val="24"/>
        </w:rPr>
        <w:t xml:space="preserve">Application </w:t>
      </w:r>
      <w:r w:rsidR="00440B35">
        <w:rPr>
          <w:sz w:val="24"/>
          <w:szCs w:val="24"/>
        </w:rPr>
        <w:t>Part</w:t>
      </w:r>
      <w:r>
        <w:rPr>
          <w:sz w:val="24"/>
          <w:szCs w:val="24"/>
        </w:rPr>
        <w:t>s</w:t>
      </w:r>
      <w:r w:rsidR="00440B35">
        <w:rPr>
          <w:sz w:val="24"/>
          <w:szCs w:val="24"/>
        </w:rPr>
        <w:t xml:space="preserve"> I-III: information in tables is accurate</w:t>
      </w:r>
    </w:p>
    <w:p w14:paraId="14C7CF1B" w14:textId="27825C2D" w:rsidR="00440B35" w:rsidRDefault="004C31CE" w:rsidP="00440B35">
      <w:pPr>
        <w:pStyle w:val="ListParagraph"/>
        <w:numPr>
          <w:ilvl w:val="0"/>
          <w:numId w:val="1"/>
        </w:numPr>
        <w:rPr>
          <w:sz w:val="24"/>
          <w:szCs w:val="24"/>
        </w:rPr>
      </w:pPr>
      <w:r>
        <w:rPr>
          <w:sz w:val="24"/>
          <w:szCs w:val="24"/>
        </w:rPr>
        <w:t>Letter of Recommendation is e</w:t>
      </w:r>
      <w:r w:rsidR="00D14244">
        <w:rPr>
          <w:sz w:val="24"/>
          <w:szCs w:val="24"/>
        </w:rPr>
        <w:t>-</w:t>
      </w:r>
      <w:r>
        <w:rPr>
          <w:sz w:val="24"/>
          <w:szCs w:val="24"/>
        </w:rPr>
        <w:t>mailed to Emily Hildebrand from the Program Director OR AT Club Faculty Advisor</w:t>
      </w:r>
    </w:p>
    <w:p w14:paraId="04A3886F" w14:textId="4DD30690" w:rsidR="004C31CE" w:rsidRDefault="004C31CE" w:rsidP="00440B35">
      <w:pPr>
        <w:pStyle w:val="ListParagraph"/>
        <w:numPr>
          <w:ilvl w:val="0"/>
          <w:numId w:val="1"/>
        </w:numPr>
        <w:rPr>
          <w:sz w:val="24"/>
          <w:szCs w:val="24"/>
        </w:rPr>
      </w:pPr>
      <w:r>
        <w:rPr>
          <w:sz w:val="24"/>
          <w:szCs w:val="24"/>
        </w:rPr>
        <w:t>Application Part I</w:t>
      </w:r>
      <w:r w:rsidR="00F30EE3">
        <w:rPr>
          <w:sz w:val="24"/>
          <w:szCs w:val="24"/>
        </w:rPr>
        <w:t>V: listed information is accurat</w:t>
      </w:r>
      <w:r>
        <w:rPr>
          <w:sz w:val="24"/>
          <w:szCs w:val="24"/>
        </w:rPr>
        <w:t>e</w:t>
      </w:r>
    </w:p>
    <w:p w14:paraId="4D855CBF" w14:textId="799C7DFC" w:rsidR="00440B35" w:rsidRPr="00440B35" w:rsidRDefault="00F20F24" w:rsidP="00440B35">
      <w:pPr>
        <w:pStyle w:val="ListParagraph"/>
        <w:numPr>
          <w:ilvl w:val="0"/>
          <w:numId w:val="1"/>
        </w:numPr>
        <w:rPr>
          <w:sz w:val="24"/>
          <w:szCs w:val="24"/>
        </w:rPr>
      </w:pPr>
      <w:r>
        <w:rPr>
          <w:sz w:val="24"/>
          <w:szCs w:val="24"/>
        </w:rPr>
        <w:t xml:space="preserve">Application </w:t>
      </w:r>
      <w:r w:rsidR="00F30EE3">
        <w:rPr>
          <w:sz w:val="24"/>
          <w:szCs w:val="24"/>
        </w:rPr>
        <w:t>Part V</w:t>
      </w:r>
      <w:r w:rsidR="00440B35">
        <w:rPr>
          <w:sz w:val="24"/>
          <w:szCs w:val="24"/>
        </w:rPr>
        <w:t xml:space="preserve">: </w:t>
      </w:r>
      <w:r>
        <w:rPr>
          <w:sz w:val="24"/>
          <w:szCs w:val="24"/>
        </w:rPr>
        <w:t xml:space="preserve">formal </w:t>
      </w:r>
      <w:r w:rsidR="00440B35">
        <w:rPr>
          <w:sz w:val="24"/>
          <w:szCs w:val="24"/>
        </w:rPr>
        <w:t>statement is no more than 500 words, addresses questions, and accompanies the application</w:t>
      </w:r>
    </w:p>
    <w:p w14:paraId="0E1AF4F6" w14:textId="77777777" w:rsidR="008B7EDF" w:rsidRPr="001C3611" w:rsidRDefault="008B7EDF" w:rsidP="00523B2B">
      <w:pPr>
        <w:rPr>
          <w:sz w:val="24"/>
          <w:szCs w:val="24"/>
        </w:rPr>
      </w:pPr>
    </w:p>
    <w:sectPr w:rsidR="008B7EDF" w:rsidRPr="001C3611" w:rsidSect="0083364F">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F1506" w14:textId="77777777" w:rsidR="00B033DD" w:rsidRDefault="00B033DD" w:rsidP="00CA569D">
      <w:r>
        <w:separator/>
      </w:r>
    </w:p>
  </w:endnote>
  <w:endnote w:type="continuationSeparator" w:id="0">
    <w:p w14:paraId="5E714093" w14:textId="77777777" w:rsidR="00B033DD" w:rsidRDefault="00B033DD" w:rsidP="00C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77BE" w14:textId="77777777" w:rsidR="00B033DD" w:rsidRDefault="00B033DD" w:rsidP="00B03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A0264" w14:textId="77777777" w:rsidR="00B033DD" w:rsidRDefault="00B033DD" w:rsidP="00B033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8256" w14:textId="77777777" w:rsidR="00B033DD" w:rsidRDefault="00B033DD" w:rsidP="00B03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2CA">
      <w:rPr>
        <w:rStyle w:val="PageNumber"/>
        <w:noProof/>
      </w:rPr>
      <w:t>2</w:t>
    </w:r>
    <w:r>
      <w:rPr>
        <w:rStyle w:val="PageNumber"/>
      </w:rPr>
      <w:fldChar w:fldCharType="end"/>
    </w:r>
  </w:p>
  <w:p w14:paraId="0509A549" w14:textId="77777777" w:rsidR="00B033DD" w:rsidRDefault="00B033DD" w:rsidP="00B033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687F5" w14:textId="77777777" w:rsidR="00B033DD" w:rsidRDefault="00B033DD" w:rsidP="00CA569D">
      <w:r>
        <w:separator/>
      </w:r>
    </w:p>
  </w:footnote>
  <w:footnote w:type="continuationSeparator" w:id="0">
    <w:p w14:paraId="61ED3382" w14:textId="77777777" w:rsidR="00B033DD" w:rsidRDefault="00B033DD" w:rsidP="00CA56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5D97"/>
    <w:multiLevelType w:val="hybridMultilevel"/>
    <w:tmpl w:val="B7EEA6DE"/>
    <w:lvl w:ilvl="0" w:tplc="F0662952">
      <w:start w:val="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769D2"/>
    <w:multiLevelType w:val="hybridMultilevel"/>
    <w:tmpl w:val="F3106F4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BE"/>
    <w:rsid w:val="00041030"/>
    <w:rsid w:val="000702CA"/>
    <w:rsid w:val="001C3611"/>
    <w:rsid w:val="002705EF"/>
    <w:rsid w:val="00326F8E"/>
    <w:rsid w:val="00440B35"/>
    <w:rsid w:val="004C31CE"/>
    <w:rsid w:val="00523B2B"/>
    <w:rsid w:val="007B386C"/>
    <w:rsid w:val="007B7C9E"/>
    <w:rsid w:val="0083364F"/>
    <w:rsid w:val="008B7EDF"/>
    <w:rsid w:val="008F1D1E"/>
    <w:rsid w:val="00940FED"/>
    <w:rsid w:val="0099106C"/>
    <w:rsid w:val="009D2C27"/>
    <w:rsid w:val="00AD2D04"/>
    <w:rsid w:val="00B033DD"/>
    <w:rsid w:val="00B65853"/>
    <w:rsid w:val="00BC3390"/>
    <w:rsid w:val="00BC5A54"/>
    <w:rsid w:val="00CA569D"/>
    <w:rsid w:val="00D14244"/>
    <w:rsid w:val="00D674F4"/>
    <w:rsid w:val="00DF765F"/>
    <w:rsid w:val="00E67FA2"/>
    <w:rsid w:val="00EA3FBE"/>
    <w:rsid w:val="00ED53A2"/>
    <w:rsid w:val="00F20F24"/>
    <w:rsid w:val="00F30EE3"/>
    <w:rsid w:val="00FA09A5"/>
    <w:rsid w:val="00FA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C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BE"/>
    <w:pPr>
      <w:spacing w:line="240" w:lineRule="auto"/>
      <w:jc w:val="left"/>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98"/>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CA569D"/>
    <w:pPr>
      <w:tabs>
        <w:tab w:val="center" w:pos="4680"/>
        <w:tab w:val="right" w:pos="9360"/>
      </w:tabs>
    </w:pPr>
  </w:style>
  <w:style w:type="character" w:customStyle="1" w:styleId="HeaderChar">
    <w:name w:val="Header Char"/>
    <w:basedOn w:val="DefaultParagraphFont"/>
    <w:link w:val="Header"/>
    <w:uiPriority w:val="99"/>
    <w:rsid w:val="00CA569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CA569D"/>
    <w:pPr>
      <w:tabs>
        <w:tab w:val="center" w:pos="4680"/>
        <w:tab w:val="right" w:pos="9360"/>
      </w:tabs>
    </w:pPr>
  </w:style>
  <w:style w:type="character" w:customStyle="1" w:styleId="FooterChar">
    <w:name w:val="Footer Char"/>
    <w:basedOn w:val="DefaultParagraphFont"/>
    <w:link w:val="Footer"/>
    <w:uiPriority w:val="99"/>
    <w:rsid w:val="00CA569D"/>
    <w:rPr>
      <w:rFonts w:ascii="Times New Roman" w:eastAsia="Times New Roman" w:hAnsi="Times New Roman" w:cs="Times New Roman"/>
      <w:color w:val="000000"/>
      <w:kern w:val="28"/>
      <w:sz w:val="20"/>
      <w:szCs w:val="20"/>
      <w14:ligatures w14:val="standard"/>
      <w14:cntxtAlts/>
    </w:rPr>
  </w:style>
  <w:style w:type="paragraph" w:customStyle="1" w:styleId="normal0">
    <w:name w:val="normal"/>
    <w:rsid w:val="00523B2B"/>
    <w:pPr>
      <w:widowControl w:val="0"/>
      <w:spacing w:line="240" w:lineRule="auto"/>
      <w:jc w:val="left"/>
    </w:pPr>
    <w:rPr>
      <w:rFonts w:ascii="Times New Roman" w:eastAsia="Times New Roman" w:hAnsi="Times New Roman" w:cs="Times New Roman"/>
      <w:color w:val="000000"/>
      <w:sz w:val="24"/>
      <w:szCs w:val="24"/>
    </w:rPr>
  </w:style>
  <w:style w:type="table" w:styleId="TableGrid">
    <w:name w:val="Table Grid"/>
    <w:basedOn w:val="TableNormal"/>
    <w:uiPriority w:val="39"/>
    <w:rsid w:val="001C36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2C27"/>
    <w:rPr>
      <w:color w:val="0563C1" w:themeColor="hyperlink"/>
      <w:u w:val="single"/>
    </w:rPr>
  </w:style>
  <w:style w:type="paragraph" w:styleId="ListParagraph">
    <w:name w:val="List Paragraph"/>
    <w:basedOn w:val="Normal"/>
    <w:uiPriority w:val="34"/>
    <w:qFormat/>
    <w:rsid w:val="00440B35"/>
    <w:pPr>
      <w:ind w:left="720"/>
      <w:contextualSpacing/>
    </w:pPr>
  </w:style>
  <w:style w:type="character" w:styleId="FollowedHyperlink">
    <w:name w:val="FollowedHyperlink"/>
    <w:basedOn w:val="DefaultParagraphFont"/>
    <w:uiPriority w:val="99"/>
    <w:semiHidden/>
    <w:unhideWhenUsed/>
    <w:rsid w:val="00440B35"/>
    <w:rPr>
      <w:color w:val="954F72" w:themeColor="followedHyperlink"/>
      <w:u w:val="single"/>
    </w:rPr>
  </w:style>
  <w:style w:type="character" w:styleId="PageNumber">
    <w:name w:val="page number"/>
    <w:basedOn w:val="DefaultParagraphFont"/>
    <w:uiPriority w:val="99"/>
    <w:semiHidden/>
    <w:unhideWhenUsed/>
    <w:rsid w:val="00B033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BE"/>
    <w:pPr>
      <w:spacing w:line="240" w:lineRule="auto"/>
      <w:jc w:val="left"/>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98"/>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CA569D"/>
    <w:pPr>
      <w:tabs>
        <w:tab w:val="center" w:pos="4680"/>
        <w:tab w:val="right" w:pos="9360"/>
      </w:tabs>
    </w:pPr>
  </w:style>
  <w:style w:type="character" w:customStyle="1" w:styleId="HeaderChar">
    <w:name w:val="Header Char"/>
    <w:basedOn w:val="DefaultParagraphFont"/>
    <w:link w:val="Header"/>
    <w:uiPriority w:val="99"/>
    <w:rsid w:val="00CA569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CA569D"/>
    <w:pPr>
      <w:tabs>
        <w:tab w:val="center" w:pos="4680"/>
        <w:tab w:val="right" w:pos="9360"/>
      </w:tabs>
    </w:pPr>
  </w:style>
  <w:style w:type="character" w:customStyle="1" w:styleId="FooterChar">
    <w:name w:val="Footer Char"/>
    <w:basedOn w:val="DefaultParagraphFont"/>
    <w:link w:val="Footer"/>
    <w:uiPriority w:val="99"/>
    <w:rsid w:val="00CA569D"/>
    <w:rPr>
      <w:rFonts w:ascii="Times New Roman" w:eastAsia="Times New Roman" w:hAnsi="Times New Roman" w:cs="Times New Roman"/>
      <w:color w:val="000000"/>
      <w:kern w:val="28"/>
      <w:sz w:val="20"/>
      <w:szCs w:val="20"/>
      <w14:ligatures w14:val="standard"/>
      <w14:cntxtAlts/>
    </w:rPr>
  </w:style>
  <w:style w:type="paragraph" w:customStyle="1" w:styleId="normal0">
    <w:name w:val="normal"/>
    <w:rsid w:val="00523B2B"/>
    <w:pPr>
      <w:widowControl w:val="0"/>
      <w:spacing w:line="240" w:lineRule="auto"/>
      <w:jc w:val="left"/>
    </w:pPr>
    <w:rPr>
      <w:rFonts w:ascii="Times New Roman" w:eastAsia="Times New Roman" w:hAnsi="Times New Roman" w:cs="Times New Roman"/>
      <w:color w:val="000000"/>
      <w:sz w:val="24"/>
      <w:szCs w:val="24"/>
    </w:rPr>
  </w:style>
  <w:style w:type="table" w:styleId="TableGrid">
    <w:name w:val="Table Grid"/>
    <w:basedOn w:val="TableNormal"/>
    <w:uiPriority w:val="39"/>
    <w:rsid w:val="001C36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2C27"/>
    <w:rPr>
      <w:color w:val="0563C1" w:themeColor="hyperlink"/>
      <w:u w:val="single"/>
    </w:rPr>
  </w:style>
  <w:style w:type="paragraph" w:styleId="ListParagraph">
    <w:name w:val="List Paragraph"/>
    <w:basedOn w:val="Normal"/>
    <w:uiPriority w:val="34"/>
    <w:qFormat/>
    <w:rsid w:val="00440B35"/>
    <w:pPr>
      <w:ind w:left="720"/>
      <w:contextualSpacing/>
    </w:pPr>
  </w:style>
  <w:style w:type="character" w:styleId="FollowedHyperlink">
    <w:name w:val="FollowedHyperlink"/>
    <w:basedOn w:val="DefaultParagraphFont"/>
    <w:uiPriority w:val="99"/>
    <w:semiHidden/>
    <w:unhideWhenUsed/>
    <w:rsid w:val="00440B35"/>
    <w:rPr>
      <w:color w:val="954F72" w:themeColor="followedHyperlink"/>
      <w:u w:val="single"/>
    </w:rPr>
  </w:style>
  <w:style w:type="character" w:styleId="PageNumber">
    <w:name w:val="page number"/>
    <w:basedOn w:val="DefaultParagraphFont"/>
    <w:uiPriority w:val="99"/>
    <w:semiHidden/>
    <w:unhideWhenUsed/>
    <w:rsid w:val="00B0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ehildebrand@towson.edu" TargetMode="External"/><Relationship Id="rId13" Type="http://schemas.openxmlformats.org/officeDocument/2006/relationships/hyperlink" Target="mailto:ehildebrand@towson.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FB934-6251-E743-861A-4412A2AC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537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default</cp:lastModifiedBy>
  <cp:revision>7</cp:revision>
  <cp:lastPrinted>2016-04-28T19:58:00Z</cp:lastPrinted>
  <dcterms:created xsi:type="dcterms:W3CDTF">2017-03-23T00:22:00Z</dcterms:created>
  <dcterms:modified xsi:type="dcterms:W3CDTF">2017-03-28T19:27:00Z</dcterms:modified>
</cp:coreProperties>
</file>